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pPr w:leftFromText="180" w:rightFromText="180" w:vertAnchor="page" w:horzAnchor="page" w:tblpX="1760" w:tblpY="1777"/>
        <w:tblOverlap w:val="never"/>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2"/>
      </w:tblGrid>
      <w:tr w14:paraId="24AE639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Pr>
          <w:p w14:paraId="2B9BC365">
            <w:pPr>
              <w:spacing w:line="360" w:lineRule="auto"/>
              <w:jc w:val="center"/>
              <w:rPr>
                <w:rFonts w:eastAsia="黑体"/>
                <w:sz w:val="48"/>
                <w:szCs w:val="48"/>
              </w:rPr>
            </w:pPr>
            <w:r>
              <w:rPr>
                <w:rFonts w:eastAsia="黑体"/>
                <w:sz w:val="48"/>
                <w:szCs w:val="48"/>
              </w:rPr>
              <w:t>产品质量监督抽查实施细则</w:t>
            </w:r>
          </w:p>
        </w:tc>
      </w:tr>
    </w:tbl>
    <w:p w14:paraId="14FFE455">
      <w:pPr>
        <w:adjustRightInd w:val="0"/>
        <w:spacing w:line="480" w:lineRule="exact"/>
        <w:jc w:val="center"/>
        <w:rPr>
          <w:rFonts w:eastAsia="黑体"/>
          <w:b/>
          <w:sz w:val="32"/>
          <w:szCs w:val="32"/>
        </w:rPr>
      </w:pPr>
    </w:p>
    <w:p w14:paraId="6474BAE6">
      <w:pPr>
        <w:adjustRightInd w:val="0"/>
        <w:spacing w:line="480" w:lineRule="exact"/>
        <w:jc w:val="center"/>
        <w:rPr>
          <w:rFonts w:eastAsia="黑体"/>
          <w:b/>
          <w:sz w:val="52"/>
          <w:szCs w:val="52"/>
        </w:rPr>
      </w:pPr>
    </w:p>
    <w:p w14:paraId="0C4EE816">
      <w:pPr>
        <w:adjustRightInd w:val="0"/>
        <w:spacing w:line="480" w:lineRule="exact"/>
        <w:jc w:val="center"/>
        <w:rPr>
          <w:rFonts w:eastAsia="黑体"/>
          <w:b/>
          <w:sz w:val="52"/>
          <w:szCs w:val="52"/>
        </w:rPr>
      </w:pPr>
    </w:p>
    <w:p w14:paraId="16EB916B">
      <w:pPr>
        <w:adjustRightInd w:val="0"/>
        <w:spacing w:line="480" w:lineRule="exact"/>
        <w:jc w:val="center"/>
        <w:rPr>
          <w:rFonts w:eastAsia="黑体"/>
          <w:b/>
          <w:sz w:val="52"/>
          <w:szCs w:val="52"/>
        </w:rPr>
      </w:pPr>
    </w:p>
    <w:p w14:paraId="13DB30F8">
      <w:pPr>
        <w:adjustRightInd w:val="0"/>
        <w:spacing w:line="480" w:lineRule="exact"/>
        <w:jc w:val="center"/>
        <w:rPr>
          <w:rFonts w:eastAsia="黑体"/>
          <w:b/>
          <w:sz w:val="52"/>
          <w:szCs w:val="52"/>
        </w:rPr>
      </w:pPr>
    </w:p>
    <w:p w14:paraId="7727237F">
      <w:pPr>
        <w:adjustRightInd w:val="0"/>
        <w:spacing w:line="480" w:lineRule="exact"/>
        <w:jc w:val="center"/>
        <w:rPr>
          <w:rFonts w:eastAsia="黑体"/>
          <w:b/>
          <w:sz w:val="52"/>
          <w:szCs w:val="52"/>
        </w:rPr>
      </w:pPr>
    </w:p>
    <w:p w14:paraId="1B0B1699">
      <w:pPr>
        <w:adjustRightInd w:val="0"/>
        <w:spacing w:line="480" w:lineRule="exact"/>
        <w:jc w:val="center"/>
        <w:rPr>
          <w:rFonts w:eastAsia="黑体"/>
          <w:b/>
          <w:sz w:val="52"/>
          <w:szCs w:val="52"/>
        </w:rPr>
      </w:pPr>
    </w:p>
    <w:p w14:paraId="17D5EBF9">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ascii="黑体" w:eastAsia="黑体"/>
          <w:b/>
          <w:sz w:val="44"/>
          <w:szCs w:val="44"/>
        </w:rPr>
      </w:pPr>
      <w:r>
        <w:rPr>
          <w:rFonts w:hint="eastAsia" w:ascii="黑体" w:eastAsia="黑体"/>
          <w:b/>
          <w:sz w:val="44"/>
          <w:szCs w:val="44"/>
        </w:rPr>
        <w:t>2026年</w:t>
      </w:r>
      <w:r>
        <w:rPr>
          <w:rFonts w:hint="eastAsia" w:ascii="黑体" w:eastAsia="黑体"/>
          <w:b/>
          <w:sz w:val="44"/>
          <w:szCs w:val="44"/>
          <w:lang w:eastAsia="zh-CN"/>
        </w:rPr>
        <w:t>伊宁市</w:t>
      </w:r>
      <w:r>
        <w:rPr>
          <w:rFonts w:hint="eastAsia" w:ascii="黑体" w:eastAsia="黑体"/>
          <w:b/>
          <w:sz w:val="44"/>
          <w:szCs w:val="44"/>
        </w:rPr>
        <w:t>钢结构防火涂料</w:t>
      </w:r>
    </w:p>
    <w:p w14:paraId="542191E6">
      <w:pPr>
        <w:keepNext w:val="0"/>
        <w:keepLines w:val="0"/>
        <w:pageBreakBefore w:val="0"/>
        <w:widowControl w:val="0"/>
        <w:tabs>
          <w:tab w:val="left" w:pos="6930"/>
        </w:tabs>
        <w:kinsoku/>
        <w:wordWrap/>
        <w:overflowPunct/>
        <w:topLinePunct w:val="0"/>
        <w:autoSpaceDE/>
        <w:autoSpaceDN/>
        <w:bidi w:val="0"/>
        <w:adjustRightInd w:val="0"/>
        <w:snapToGrid/>
        <w:spacing w:line="600" w:lineRule="exact"/>
        <w:jc w:val="center"/>
        <w:textAlignment w:val="auto"/>
        <w:rPr>
          <w:rFonts w:ascii="黑体" w:eastAsia="黑体"/>
          <w:b/>
          <w:sz w:val="44"/>
          <w:szCs w:val="44"/>
        </w:rPr>
      </w:pPr>
      <w:r>
        <w:rPr>
          <w:rFonts w:hint="eastAsia" w:ascii="黑体" w:eastAsia="黑体"/>
          <w:b/>
          <w:sz w:val="44"/>
          <w:szCs w:val="44"/>
        </w:rPr>
        <w:t>产品质量监督抽查实施细则</w:t>
      </w:r>
    </w:p>
    <w:p w14:paraId="01E92BA9">
      <w:pPr>
        <w:tabs>
          <w:tab w:val="left" w:pos="6930"/>
        </w:tabs>
        <w:adjustRightInd w:val="0"/>
        <w:spacing w:line="360" w:lineRule="auto"/>
        <w:jc w:val="center"/>
        <w:rPr>
          <w:rFonts w:ascii="黑体" w:eastAsia="黑体"/>
          <w:sz w:val="52"/>
          <w:szCs w:val="52"/>
        </w:rPr>
      </w:pPr>
    </w:p>
    <w:p w14:paraId="52277926">
      <w:pPr>
        <w:adjustRightInd w:val="0"/>
        <w:spacing w:line="480" w:lineRule="exact"/>
        <w:jc w:val="center"/>
        <w:rPr>
          <w:rFonts w:eastAsia="黑体"/>
          <w:sz w:val="52"/>
          <w:szCs w:val="52"/>
        </w:rPr>
      </w:pPr>
    </w:p>
    <w:p w14:paraId="7D896F28">
      <w:pPr>
        <w:adjustRightInd w:val="0"/>
        <w:spacing w:line="480" w:lineRule="exact"/>
        <w:jc w:val="center"/>
        <w:rPr>
          <w:rFonts w:eastAsia="黑体"/>
          <w:b/>
          <w:sz w:val="52"/>
          <w:szCs w:val="52"/>
        </w:rPr>
      </w:pPr>
    </w:p>
    <w:p w14:paraId="357FDEEC">
      <w:pPr>
        <w:adjustRightInd w:val="0"/>
        <w:spacing w:line="480" w:lineRule="exact"/>
        <w:rPr>
          <w:rFonts w:eastAsia="黑体"/>
          <w:b/>
          <w:sz w:val="52"/>
          <w:szCs w:val="52"/>
        </w:rPr>
      </w:pPr>
    </w:p>
    <w:p w14:paraId="3E3A7B34">
      <w:pPr>
        <w:adjustRightInd w:val="0"/>
        <w:spacing w:line="480" w:lineRule="exact"/>
        <w:jc w:val="center"/>
        <w:rPr>
          <w:rFonts w:eastAsia="黑体"/>
          <w:b/>
          <w:sz w:val="52"/>
          <w:szCs w:val="52"/>
        </w:rPr>
      </w:pPr>
    </w:p>
    <w:p w14:paraId="2985685C">
      <w:pPr>
        <w:adjustRightInd w:val="0"/>
        <w:spacing w:line="480" w:lineRule="exact"/>
        <w:jc w:val="center"/>
        <w:rPr>
          <w:rFonts w:eastAsia="黑体"/>
          <w:b/>
          <w:sz w:val="52"/>
          <w:szCs w:val="52"/>
        </w:rPr>
      </w:pPr>
    </w:p>
    <w:p w14:paraId="728E0C29">
      <w:pPr>
        <w:adjustRightInd w:val="0"/>
        <w:spacing w:line="480" w:lineRule="exact"/>
        <w:jc w:val="center"/>
        <w:rPr>
          <w:rFonts w:eastAsia="黑体"/>
          <w:b/>
          <w:sz w:val="52"/>
          <w:szCs w:val="52"/>
        </w:rPr>
      </w:pPr>
    </w:p>
    <w:p w14:paraId="4580ED12">
      <w:pPr>
        <w:adjustRightInd w:val="0"/>
        <w:spacing w:line="480" w:lineRule="exact"/>
        <w:jc w:val="center"/>
        <w:rPr>
          <w:rFonts w:eastAsia="黑体"/>
          <w:b/>
          <w:sz w:val="52"/>
          <w:szCs w:val="52"/>
        </w:rPr>
      </w:pPr>
    </w:p>
    <w:p w14:paraId="6623E1A6">
      <w:pPr>
        <w:adjustRightInd w:val="0"/>
        <w:spacing w:line="480" w:lineRule="exact"/>
        <w:jc w:val="center"/>
        <w:rPr>
          <w:rFonts w:eastAsia="黑体"/>
          <w:b/>
          <w:sz w:val="52"/>
          <w:szCs w:val="52"/>
        </w:rPr>
      </w:pPr>
    </w:p>
    <w:p w14:paraId="3CAC4A46">
      <w:pPr>
        <w:adjustRightInd w:val="0"/>
        <w:spacing w:line="480" w:lineRule="exact"/>
        <w:jc w:val="center"/>
        <w:rPr>
          <w:rFonts w:eastAsia="黑体"/>
          <w:b/>
          <w:sz w:val="52"/>
          <w:szCs w:val="52"/>
        </w:rPr>
      </w:pPr>
    </w:p>
    <w:p w14:paraId="11184836">
      <w:pPr>
        <w:adjustRightInd w:val="0"/>
        <w:spacing w:line="480" w:lineRule="exact"/>
        <w:rPr>
          <w:rFonts w:eastAsia="黑体"/>
          <w:b/>
          <w:sz w:val="52"/>
          <w:szCs w:val="52"/>
        </w:rPr>
      </w:pPr>
    </w:p>
    <w:p w14:paraId="7EFAB82F">
      <w:pPr>
        <w:adjustRightInd w:val="0"/>
        <w:spacing w:line="480" w:lineRule="exact"/>
        <w:rPr>
          <w:rFonts w:eastAsia="黑体"/>
          <w:sz w:val="32"/>
          <w:szCs w:val="32"/>
          <w:u w:val="single"/>
        </w:rPr>
      </w:pPr>
    </w:p>
    <w:p w14:paraId="7DEDA6F6">
      <w:pPr>
        <w:adjustRightInd w:val="0"/>
        <w:spacing w:line="480" w:lineRule="exact"/>
        <w:rPr>
          <w:rFonts w:eastAsia="黑体"/>
          <w:sz w:val="32"/>
          <w:szCs w:val="32"/>
          <w:u w:val="single"/>
        </w:rPr>
      </w:pPr>
    </w:p>
    <w:p w14:paraId="66618E7C">
      <w:pPr>
        <w:adjustRightInd w:val="0"/>
        <w:spacing w:line="480" w:lineRule="exact"/>
        <w:jc w:val="left"/>
        <w:rPr>
          <w:rFonts w:ascii="黑体" w:hAnsi="黑体" w:eastAsia="黑体"/>
          <w:bCs/>
          <w:sz w:val="24"/>
        </w:rPr>
      </w:pPr>
      <w:r>
        <w:rPr>
          <w:rFonts w:ascii="黑体" w:hAnsi="黑体" w:eastAsia="黑体"/>
          <w:bCs/>
          <w:sz w:val="24"/>
        </w:rPr>
        <w:t>202</w:t>
      </w:r>
      <w:r>
        <w:rPr>
          <w:rFonts w:hint="eastAsia" w:ascii="黑体" w:hAnsi="黑体" w:eastAsia="黑体"/>
          <w:bCs/>
          <w:sz w:val="24"/>
        </w:rPr>
        <w:t>6</w:t>
      </w:r>
      <w:r>
        <w:rPr>
          <w:rFonts w:ascii="黑体" w:hAnsi="黑体" w:eastAsia="黑体"/>
          <w:bCs/>
          <w:sz w:val="24"/>
        </w:rPr>
        <w:t>-0</w:t>
      </w:r>
      <w:r>
        <w:rPr>
          <w:rFonts w:hint="eastAsia" w:ascii="黑体" w:hAnsi="黑体" w:eastAsia="黑体"/>
          <w:bCs/>
          <w:sz w:val="24"/>
          <w:lang w:val="en-US" w:eastAsia="zh-CN"/>
        </w:rPr>
        <w:t>0</w:t>
      </w:r>
      <w:r>
        <w:rPr>
          <w:rFonts w:ascii="黑体" w:hAnsi="黑体" w:eastAsia="黑体"/>
          <w:bCs/>
          <w:sz w:val="24"/>
        </w:rPr>
        <w:t>-</w:t>
      </w:r>
      <w:r>
        <w:rPr>
          <w:rFonts w:hint="eastAsia" w:ascii="黑体" w:hAnsi="黑体" w:eastAsia="黑体"/>
          <w:bCs/>
          <w:sz w:val="24"/>
        </w:rPr>
        <w:t>0</w:t>
      </w:r>
      <w:r>
        <w:rPr>
          <w:rFonts w:hint="eastAsia" w:ascii="黑体" w:hAnsi="黑体" w:eastAsia="黑体"/>
          <w:bCs/>
          <w:sz w:val="24"/>
          <w:lang w:val="en-US" w:eastAsia="zh-CN"/>
        </w:rPr>
        <w:t>0</w:t>
      </w:r>
      <w:r>
        <w:rPr>
          <w:rFonts w:ascii="黑体" w:hAnsi="黑体" w:eastAsia="黑体"/>
          <w:bCs/>
          <w:sz w:val="24"/>
        </w:rPr>
        <w:t>发布                                        202</w:t>
      </w:r>
      <w:r>
        <w:rPr>
          <w:rFonts w:hint="eastAsia" w:ascii="黑体" w:hAnsi="黑体" w:eastAsia="黑体"/>
          <w:bCs/>
          <w:sz w:val="24"/>
        </w:rPr>
        <w:t>6</w:t>
      </w:r>
      <w:r>
        <w:rPr>
          <w:rFonts w:ascii="黑体" w:hAnsi="黑体" w:eastAsia="黑体"/>
          <w:bCs/>
          <w:sz w:val="24"/>
        </w:rPr>
        <w:t>-0</w:t>
      </w:r>
      <w:r>
        <w:rPr>
          <w:rFonts w:hint="eastAsia" w:ascii="黑体" w:hAnsi="黑体" w:eastAsia="黑体"/>
          <w:bCs/>
          <w:sz w:val="24"/>
          <w:lang w:val="en-US" w:eastAsia="zh-CN"/>
        </w:rPr>
        <w:t>0</w:t>
      </w:r>
      <w:r>
        <w:rPr>
          <w:rFonts w:ascii="黑体" w:hAnsi="黑体" w:eastAsia="黑体"/>
          <w:bCs/>
          <w:sz w:val="24"/>
        </w:rPr>
        <w:t>-</w:t>
      </w:r>
      <w:r>
        <w:rPr>
          <w:rFonts w:hint="eastAsia" w:ascii="黑体" w:hAnsi="黑体" w:eastAsia="黑体"/>
          <w:bCs/>
          <w:sz w:val="24"/>
        </w:rPr>
        <w:t>0</w:t>
      </w:r>
      <w:r>
        <w:rPr>
          <w:rFonts w:hint="eastAsia" w:ascii="黑体" w:hAnsi="黑体" w:eastAsia="黑体"/>
          <w:bCs/>
          <w:sz w:val="24"/>
          <w:lang w:val="en-US" w:eastAsia="zh-CN"/>
        </w:rPr>
        <w:t>0</w:t>
      </w:r>
      <w:r>
        <w:rPr>
          <w:rFonts w:ascii="黑体" w:hAnsi="黑体" w:eastAsia="黑体"/>
          <w:bCs/>
          <w:sz w:val="24"/>
        </w:rPr>
        <w:t>实施</w:t>
      </w:r>
    </w:p>
    <w:tbl>
      <w:tblPr>
        <w:tblStyle w:val="11"/>
        <w:tblW w:w="0" w:type="auto"/>
        <w:tblInd w:w="13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10"/>
      </w:tblGrid>
      <w:tr w14:paraId="605A572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8310" w:type="dxa"/>
          </w:tcPr>
          <w:p w14:paraId="448F802C">
            <w:pPr>
              <w:adjustRightInd w:val="0"/>
              <w:spacing w:line="480" w:lineRule="exact"/>
              <w:ind w:right="-334" w:rightChars="-159"/>
              <w:jc w:val="center"/>
              <w:rPr>
                <w:rFonts w:ascii="黑体" w:hAnsi="黑体" w:eastAsia="黑体"/>
                <w:sz w:val="32"/>
                <w:szCs w:val="32"/>
              </w:rPr>
            </w:pPr>
            <w:r>
              <w:rPr>
                <w:rFonts w:hint="eastAsia" w:ascii="黑体" w:hAnsi="黑体" w:eastAsia="黑体"/>
                <w:sz w:val="32"/>
                <w:szCs w:val="32"/>
                <w:lang w:eastAsia="zh-CN"/>
              </w:rPr>
              <w:t>伊宁市</w:t>
            </w:r>
            <w:r>
              <w:rPr>
                <w:rFonts w:ascii="黑体" w:hAnsi="黑体" w:eastAsia="黑体"/>
                <w:sz w:val="32"/>
                <w:szCs w:val="32"/>
              </w:rPr>
              <w:t>市场监督管理局</w:t>
            </w:r>
          </w:p>
          <w:p w14:paraId="6E578BC3">
            <w:pPr>
              <w:adjustRightInd w:val="0"/>
              <w:spacing w:line="480" w:lineRule="exact"/>
              <w:ind w:right="-334" w:rightChars="-159"/>
              <w:jc w:val="center"/>
              <w:rPr>
                <w:rFonts w:ascii="黑体" w:hAnsi="黑体" w:eastAsia="黑体"/>
                <w:sz w:val="32"/>
                <w:szCs w:val="32"/>
              </w:rPr>
            </w:pPr>
          </w:p>
        </w:tc>
      </w:tr>
    </w:tbl>
    <w:p w14:paraId="3ED9C0FB">
      <w:pPr>
        <w:adjustRightInd w:val="0"/>
        <w:snapToGrid w:val="0"/>
        <w:spacing w:line="440" w:lineRule="exact"/>
        <w:jc w:val="center"/>
        <w:rPr>
          <w:rFonts w:eastAsia="方正小标宋简体"/>
          <w:b/>
          <w:color w:val="000000"/>
          <w:sz w:val="32"/>
          <w:szCs w:val="32"/>
        </w:rPr>
      </w:pPr>
      <w:r>
        <w:rPr>
          <w:rFonts w:hint="eastAsia" w:eastAsia="方正小标宋简体"/>
          <w:b/>
          <w:color w:val="000000"/>
          <w:sz w:val="32"/>
          <w:szCs w:val="32"/>
        </w:rPr>
        <w:t>2026年</w:t>
      </w:r>
      <w:r>
        <w:rPr>
          <w:rFonts w:hint="eastAsia" w:eastAsia="方正小标宋简体"/>
          <w:b/>
          <w:color w:val="000000"/>
          <w:sz w:val="32"/>
          <w:szCs w:val="32"/>
          <w:lang w:eastAsia="zh-CN"/>
        </w:rPr>
        <w:t>伊宁市</w:t>
      </w:r>
      <w:r>
        <w:rPr>
          <w:rFonts w:hint="eastAsia" w:ascii="宋体" w:hAnsi="宋体" w:cs="宋体"/>
          <w:b/>
          <w:color w:val="000000"/>
          <w:sz w:val="32"/>
          <w:szCs w:val="32"/>
        </w:rPr>
        <w:t>钢</w:t>
      </w:r>
      <w:r>
        <w:rPr>
          <w:rFonts w:hint="eastAsia" w:ascii="宋体" w:hAnsi="宋体" w:cs="宋体"/>
          <w:b w:val="0"/>
          <w:bCs/>
          <w:color w:val="000000"/>
          <w:sz w:val="32"/>
          <w:szCs w:val="32"/>
        </w:rPr>
        <w:t>结构防火涂料</w:t>
      </w:r>
      <w:r>
        <w:rPr>
          <w:rFonts w:hint="eastAsia" w:eastAsia="方正小标宋简体"/>
          <w:b/>
          <w:color w:val="000000"/>
          <w:sz w:val="32"/>
          <w:szCs w:val="32"/>
        </w:rPr>
        <w:t>产品</w:t>
      </w:r>
    </w:p>
    <w:p w14:paraId="544EFF8C">
      <w:pPr>
        <w:adjustRightInd w:val="0"/>
        <w:snapToGrid w:val="0"/>
        <w:spacing w:line="440" w:lineRule="exact"/>
        <w:jc w:val="center"/>
        <w:rPr>
          <w:rFonts w:eastAsia="方正小标宋简体"/>
          <w:b/>
          <w:color w:val="000000"/>
          <w:sz w:val="32"/>
          <w:szCs w:val="32"/>
        </w:rPr>
      </w:pPr>
      <w:r>
        <w:rPr>
          <w:rFonts w:hint="eastAsia" w:eastAsia="方正小标宋简体"/>
          <w:b/>
          <w:color w:val="000000"/>
          <w:sz w:val="32"/>
          <w:szCs w:val="32"/>
        </w:rPr>
        <w:t>质量监督抽查实施细则</w:t>
      </w:r>
    </w:p>
    <w:p w14:paraId="26C1D89F">
      <w:pPr>
        <w:adjustRightInd w:val="0"/>
        <w:snapToGrid w:val="0"/>
        <w:spacing w:line="440" w:lineRule="exact"/>
        <w:jc w:val="center"/>
        <w:rPr>
          <w:rFonts w:eastAsia="方正小标宋简体"/>
          <w:color w:val="000000"/>
          <w:sz w:val="32"/>
          <w:szCs w:val="32"/>
        </w:rPr>
      </w:pPr>
    </w:p>
    <w:p w14:paraId="5715DE07">
      <w:pPr>
        <w:adjustRightInd w:val="0"/>
        <w:snapToGrid w:val="0"/>
        <w:spacing w:line="360" w:lineRule="auto"/>
        <w:jc w:val="left"/>
        <w:rPr>
          <w:rFonts w:ascii="黑体" w:eastAsia="黑体"/>
          <w:b/>
          <w:szCs w:val="21"/>
        </w:rPr>
      </w:pPr>
      <w:r>
        <w:rPr>
          <w:rFonts w:hint="eastAsia" w:ascii="黑体" w:eastAsia="黑体"/>
          <w:b/>
          <w:szCs w:val="21"/>
        </w:rPr>
        <w:t>1 抽样方法</w:t>
      </w:r>
    </w:p>
    <w:p w14:paraId="349B0C39">
      <w:pPr>
        <w:adjustRightInd w:val="0"/>
        <w:snapToGrid w:val="0"/>
        <w:spacing w:line="360" w:lineRule="auto"/>
        <w:jc w:val="left"/>
        <w:rPr>
          <w:rFonts w:ascii="黑体" w:eastAsia="黑体"/>
          <w:b/>
          <w:szCs w:val="21"/>
        </w:rPr>
      </w:pPr>
      <w:r>
        <w:rPr>
          <w:rFonts w:hint="eastAsia" w:ascii="宋体" w:hAnsi="宋体" w:eastAsia="宋体" w:cs="宋体"/>
          <w:b/>
          <w:szCs w:val="21"/>
        </w:rPr>
        <w:t>1.1 抽查产品及抽样领域</w:t>
      </w:r>
      <w:bookmarkStart w:id="6" w:name="_GoBack"/>
      <w:bookmarkEnd w:id="6"/>
    </w:p>
    <w:p w14:paraId="7EB63B1C">
      <w:pPr>
        <w:pStyle w:val="25"/>
        <w:keepNext w:val="0"/>
        <w:keepLines w:val="0"/>
        <w:pageBreakBefore w:val="0"/>
        <w:kinsoku/>
        <w:wordWrap/>
        <w:overflowPunct/>
        <w:topLinePunct w:val="0"/>
        <w:bidi w:val="0"/>
        <w:adjustRightInd/>
        <w:snapToGrid w:val="0"/>
        <w:spacing w:line="360" w:lineRule="auto"/>
        <w:ind w:firstLine="440"/>
        <w:textAlignment w:val="auto"/>
        <w:rPr>
          <w:rFonts w:hint="eastAsia" w:ascii="宋体" w:hAnsi="宋体" w:eastAsia="宋体" w:cs="宋体"/>
          <w:b/>
          <w:sz w:val="21"/>
          <w:szCs w:val="21"/>
          <w:highlight w:val="none"/>
        </w:rPr>
      </w:pPr>
      <w:r>
        <w:rPr>
          <w:rFonts w:hint="eastAsia" w:ascii="宋体" w:hAnsi="宋体" w:eastAsia="宋体" w:cs="宋体"/>
          <w:sz w:val="21"/>
          <w:szCs w:val="21"/>
          <w:highlight w:val="none"/>
        </w:rPr>
        <w:t>抽样领域为</w:t>
      </w:r>
      <w:r>
        <w:rPr>
          <w:rFonts w:hint="eastAsia" w:hAnsi="宋体" w:cs="宋体"/>
          <w:sz w:val="21"/>
          <w:szCs w:val="21"/>
          <w:highlight w:val="none"/>
          <w:lang w:eastAsia="zh-CN"/>
        </w:rPr>
        <w:t>伊宁市</w:t>
      </w:r>
      <w:r>
        <w:rPr>
          <w:rFonts w:hint="eastAsia" w:ascii="宋体" w:hAnsi="宋体" w:eastAsia="宋体" w:cs="宋体"/>
          <w:sz w:val="21"/>
          <w:szCs w:val="21"/>
          <w:highlight w:val="none"/>
        </w:rPr>
        <w:t>生产领域、流通领域。</w:t>
      </w:r>
    </w:p>
    <w:p w14:paraId="720A05A8">
      <w:pPr>
        <w:keepNext w:val="0"/>
        <w:keepLines w:val="0"/>
        <w:pageBreakBefore w:val="0"/>
        <w:kinsoku/>
        <w:wordWrap/>
        <w:overflowPunct/>
        <w:topLinePunct w:val="0"/>
        <w:bidi w:val="0"/>
        <w:adjustRightInd/>
        <w:snapToGrid w:val="0"/>
        <w:spacing w:line="360" w:lineRule="auto"/>
        <w:textAlignment w:val="auto"/>
        <w:rPr>
          <w:rFonts w:hAnsi="宋体"/>
          <w:szCs w:val="21"/>
          <w:highlight w:val="none"/>
        </w:rPr>
      </w:pPr>
      <w:r>
        <w:rPr>
          <w:rFonts w:hint="eastAsia" w:ascii="宋体" w:hAnsi="宋体" w:eastAsia="宋体" w:cs="宋体"/>
          <w:sz w:val="21"/>
          <w:szCs w:val="21"/>
          <w:highlight w:val="none"/>
        </w:rPr>
        <w:t xml:space="preserve">    抽查产品为钢结构</w:t>
      </w:r>
      <w:r>
        <w:rPr>
          <w:rFonts w:hint="eastAsia" w:ascii="宋体" w:hAnsi="宋体" w:eastAsia="宋体" w:cs="宋体"/>
          <w:color w:val="000000"/>
          <w:sz w:val="21"/>
          <w:szCs w:val="21"/>
          <w:highlight w:val="none"/>
        </w:rPr>
        <w:t>防火涂料</w:t>
      </w:r>
      <w:r>
        <w:rPr>
          <w:rFonts w:hint="eastAsia" w:ascii="宋体" w:hAnsi="宋体" w:eastAsia="宋体" w:cs="宋体"/>
          <w:sz w:val="21"/>
          <w:szCs w:val="21"/>
          <w:highlight w:val="none"/>
        </w:rPr>
        <w:t>。</w:t>
      </w:r>
    </w:p>
    <w:p w14:paraId="52DA646B">
      <w:pPr>
        <w:adjustRightInd w:val="0"/>
        <w:snapToGrid w:val="0"/>
        <w:spacing w:line="360" w:lineRule="auto"/>
        <w:jc w:val="left"/>
        <w:rPr>
          <w:rFonts w:ascii="黑体" w:eastAsia="黑体"/>
          <w:b/>
          <w:szCs w:val="21"/>
        </w:rPr>
      </w:pPr>
      <w:r>
        <w:rPr>
          <w:rFonts w:hint="eastAsia" w:ascii="宋体" w:hAnsi="宋体" w:eastAsia="宋体" w:cs="宋体"/>
          <w:b/>
          <w:szCs w:val="21"/>
        </w:rPr>
        <w:t xml:space="preserve">1.2 </w:t>
      </w:r>
      <w:r>
        <w:rPr>
          <w:rFonts w:hint="eastAsia" w:ascii="宋体" w:hAnsi="宋体" w:eastAsia="宋体" w:cs="宋体"/>
          <w:b/>
          <w:szCs w:val="21"/>
          <w:highlight w:val="none"/>
        </w:rPr>
        <w:t>抽样方法、基数及数量</w:t>
      </w:r>
    </w:p>
    <w:p w14:paraId="5FD6EC9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以随机抽样的方式在被抽样生产者、销售者的待销产品中抽取。</w:t>
      </w:r>
    </w:p>
    <w:p w14:paraId="28121AF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随机数一般可使用随机数表等方法产生。</w:t>
      </w:r>
    </w:p>
    <w:p w14:paraId="092CB22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钢结构防火涂料每批次抽样P类不少于50kg，其中检验样品不少于25kg，备用样品不少于25kg</w:t>
      </w:r>
      <w:r>
        <w:rPr>
          <w:rFonts w:hint="eastAsia" w:ascii="宋体" w:hAnsi="宋体" w:eastAsia="宋体" w:cs="宋体"/>
          <w:color w:val="000000"/>
          <w:szCs w:val="21"/>
          <w:highlight w:val="none"/>
        </w:rPr>
        <w:t>;</w:t>
      </w:r>
      <w:r>
        <w:rPr>
          <w:rFonts w:hint="eastAsia" w:ascii="宋体" w:hAnsi="宋体" w:eastAsia="宋体" w:cs="宋体"/>
          <w:color w:val="000000"/>
          <w:szCs w:val="21"/>
        </w:rPr>
        <w:t>F类不少于50kg，其中检验样品不少于25kg，备用样品不少于25kg。</w:t>
      </w:r>
    </w:p>
    <w:p w14:paraId="6EB046B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p>
    <w:p w14:paraId="7F0B72E3">
      <w:pPr>
        <w:adjustRightInd w:val="0"/>
        <w:snapToGrid w:val="0"/>
        <w:spacing w:line="360" w:lineRule="auto"/>
        <w:jc w:val="left"/>
        <w:rPr>
          <w:rFonts w:hint="eastAsia" w:ascii="黑体" w:eastAsia="黑体"/>
          <w:b/>
          <w:szCs w:val="21"/>
        </w:rPr>
      </w:pPr>
      <w:r>
        <w:rPr>
          <w:rFonts w:hint="eastAsia" w:ascii="黑体" w:eastAsia="黑体"/>
          <w:b/>
          <w:szCs w:val="21"/>
        </w:rPr>
        <w:t>2检验依据</w:t>
      </w:r>
    </w:p>
    <w:p w14:paraId="08425C41">
      <w:pPr>
        <w:adjustRightInd w:val="0"/>
        <w:snapToGrid w:val="0"/>
        <w:spacing w:line="360" w:lineRule="auto"/>
        <w:ind w:firstLine="420" w:firstLineChars="200"/>
        <w:jc w:val="left"/>
        <w:rPr>
          <w:rFonts w:hint="default" w:ascii="黑体" w:eastAsia="宋体"/>
          <w:b/>
          <w:szCs w:val="21"/>
          <w:lang w:val="en-US" w:eastAsia="zh-CN"/>
        </w:rPr>
      </w:pPr>
      <w:r>
        <w:rPr>
          <w:rFonts w:hint="eastAsia" w:ascii="宋体" w:hAnsi="宋体" w:eastAsia="宋体" w:cs="宋体"/>
          <w:color w:val="000000"/>
          <w:szCs w:val="21"/>
          <w:lang w:val="en-US" w:eastAsia="zh-CN"/>
        </w:rPr>
        <w:t>本细则中所抽产品的检验项目、</w:t>
      </w:r>
      <w:r>
        <w:rPr>
          <w:rFonts w:hint="eastAsia" w:ascii="宋体" w:hAnsi="宋体" w:eastAsia="宋体" w:cs="宋体"/>
          <w:color w:val="000000"/>
          <w:szCs w:val="21"/>
        </w:rPr>
        <w:t>检验方法</w:t>
      </w:r>
      <w:r>
        <w:rPr>
          <w:rFonts w:hint="eastAsia" w:ascii="宋体" w:hAnsi="宋体" w:eastAsia="宋体" w:cs="宋体"/>
          <w:color w:val="000000"/>
          <w:szCs w:val="21"/>
          <w:lang w:val="en-US" w:eastAsia="zh-CN"/>
        </w:rPr>
        <w:t>见表1。</w:t>
      </w:r>
    </w:p>
    <w:p w14:paraId="01D2259D">
      <w:pPr>
        <w:snapToGrid w:val="0"/>
        <w:spacing w:line="440" w:lineRule="exact"/>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rPr>
        <w:t xml:space="preserve">表1 </w:t>
      </w:r>
      <w:r>
        <w:rPr>
          <w:rFonts w:hint="eastAsia" w:ascii="宋体" w:hAnsi="宋体" w:eastAsia="宋体" w:cs="宋体"/>
          <w:color w:val="000000"/>
          <w:sz w:val="18"/>
          <w:szCs w:val="18"/>
          <w:highlight w:val="none"/>
          <w:lang w:val="en-US" w:eastAsia="zh-CN"/>
        </w:rPr>
        <w:t>钢结构防火涂料</w:t>
      </w:r>
    </w:p>
    <w:tbl>
      <w:tblPr>
        <w:tblStyle w:val="11"/>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4097"/>
        <w:gridCol w:w="4036"/>
      </w:tblGrid>
      <w:tr w14:paraId="4C8B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1" w:type="dxa"/>
            <w:vAlign w:val="center"/>
          </w:tcPr>
          <w:p w14:paraId="78D8CB5C">
            <w:pPr>
              <w:snapToGrid w:val="0"/>
              <w:spacing w:line="36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序号</w:t>
            </w:r>
          </w:p>
        </w:tc>
        <w:tc>
          <w:tcPr>
            <w:tcW w:w="4097" w:type="dxa"/>
            <w:vAlign w:val="center"/>
          </w:tcPr>
          <w:p w14:paraId="0E084C09">
            <w:pPr>
              <w:snapToGrid w:val="0"/>
              <w:spacing w:line="36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检验项目</w:t>
            </w:r>
          </w:p>
        </w:tc>
        <w:tc>
          <w:tcPr>
            <w:tcW w:w="4036" w:type="dxa"/>
            <w:vAlign w:val="center"/>
          </w:tcPr>
          <w:p w14:paraId="241A7BAD">
            <w:pPr>
              <w:snapToGrid w:val="0"/>
              <w:spacing w:line="36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检验方法</w:t>
            </w:r>
          </w:p>
        </w:tc>
      </w:tr>
      <w:tr w14:paraId="1B2B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1" w:type="dxa"/>
            <w:vAlign w:val="center"/>
          </w:tcPr>
          <w:p w14:paraId="4D3B1CEF">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1</w:t>
            </w:r>
          </w:p>
        </w:tc>
        <w:tc>
          <w:tcPr>
            <w:tcW w:w="4097" w:type="dxa"/>
            <w:vAlign w:val="center"/>
          </w:tcPr>
          <w:p w14:paraId="732226A2">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在容器中的状态</w:t>
            </w:r>
          </w:p>
        </w:tc>
        <w:tc>
          <w:tcPr>
            <w:tcW w:w="4036" w:type="dxa"/>
            <w:vAlign w:val="center"/>
          </w:tcPr>
          <w:p w14:paraId="1524BA5B">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GB 14907-2018</w:t>
            </w:r>
          </w:p>
        </w:tc>
      </w:tr>
      <w:tr w14:paraId="7E17B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1" w:type="dxa"/>
            <w:vAlign w:val="center"/>
          </w:tcPr>
          <w:p w14:paraId="36815780">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w:t>
            </w:r>
          </w:p>
        </w:tc>
        <w:tc>
          <w:tcPr>
            <w:tcW w:w="4097" w:type="dxa"/>
            <w:vAlign w:val="center"/>
          </w:tcPr>
          <w:p w14:paraId="072611EA">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干燥时间</w:t>
            </w:r>
          </w:p>
        </w:tc>
        <w:tc>
          <w:tcPr>
            <w:tcW w:w="4036" w:type="dxa"/>
            <w:vAlign w:val="center"/>
          </w:tcPr>
          <w:p w14:paraId="56F70242">
            <w:pPr>
              <w:autoSpaceDE w:val="0"/>
              <w:autoSpaceDN w:val="0"/>
              <w:adjustRightInd w:val="0"/>
              <w:spacing w:line="360" w:lineRule="auto"/>
              <w:jc w:val="center"/>
              <w:rPr>
                <w:rFonts w:hint="eastAsia" w:ascii="宋体" w:hAnsi="宋体" w:eastAsia="宋体" w:cs="宋体"/>
                <w:kern w:val="0"/>
                <w:sz w:val="18"/>
                <w:szCs w:val="18"/>
                <w:highlight w:val="none"/>
              </w:rPr>
            </w:pPr>
            <w:bookmarkStart w:id="0" w:name="OLE_LINK4"/>
            <w:bookmarkStart w:id="1" w:name="OLE_LINK3"/>
            <w:r>
              <w:rPr>
                <w:rFonts w:hint="eastAsia" w:ascii="宋体" w:hAnsi="宋体" w:eastAsia="宋体" w:cs="宋体"/>
                <w:sz w:val="18"/>
                <w:szCs w:val="18"/>
                <w:highlight w:val="none"/>
              </w:rPr>
              <w:t>GB/T 1728-1979</w:t>
            </w:r>
            <w:bookmarkEnd w:id="0"/>
            <w:bookmarkEnd w:id="1"/>
          </w:p>
        </w:tc>
      </w:tr>
      <w:tr w14:paraId="48BA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1" w:type="dxa"/>
            <w:vAlign w:val="center"/>
          </w:tcPr>
          <w:p w14:paraId="213D419E">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3</w:t>
            </w:r>
          </w:p>
        </w:tc>
        <w:tc>
          <w:tcPr>
            <w:tcW w:w="4097" w:type="dxa"/>
            <w:vAlign w:val="center"/>
          </w:tcPr>
          <w:p w14:paraId="1ACFB652">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初期干燥抗裂性</w:t>
            </w:r>
          </w:p>
        </w:tc>
        <w:tc>
          <w:tcPr>
            <w:tcW w:w="4036" w:type="dxa"/>
            <w:vAlign w:val="center"/>
          </w:tcPr>
          <w:p w14:paraId="4C0F22CE">
            <w:pPr>
              <w:autoSpaceDE w:val="0"/>
              <w:autoSpaceDN w:val="0"/>
              <w:adjustRightInd w:val="0"/>
              <w:spacing w:line="360" w:lineRule="auto"/>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GB/T 9779-2015</w:t>
            </w:r>
          </w:p>
        </w:tc>
      </w:tr>
      <w:tr w14:paraId="5F85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1" w:type="dxa"/>
            <w:vAlign w:val="center"/>
          </w:tcPr>
          <w:p w14:paraId="5FC4514C">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4</w:t>
            </w:r>
          </w:p>
        </w:tc>
        <w:tc>
          <w:tcPr>
            <w:tcW w:w="4097" w:type="dxa"/>
            <w:vAlign w:val="center"/>
          </w:tcPr>
          <w:p w14:paraId="58B4E75E">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粘接强度</w:t>
            </w:r>
          </w:p>
        </w:tc>
        <w:tc>
          <w:tcPr>
            <w:tcW w:w="4036" w:type="dxa"/>
            <w:vAlign w:val="center"/>
          </w:tcPr>
          <w:p w14:paraId="7F8B2094">
            <w:pPr>
              <w:autoSpaceDE w:val="0"/>
              <w:autoSpaceDN w:val="0"/>
              <w:adjustRightInd w:val="0"/>
              <w:spacing w:line="360" w:lineRule="auto"/>
              <w:jc w:val="center"/>
              <w:rPr>
                <w:rFonts w:hint="eastAsia" w:ascii="宋体" w:hAnsi="宋体" w:eastAsia="宋体" w:cs="宋体"/>
                <w:sz w:val="18"/>
                <w:szCs w:val="18"/>
                <w:highlight w:val="none"/>
              </w:rPr>
            </w:pPr>
            <w:bookmarkStart w:id="2" w:name="OLE_LINK5"/>
            <w:bookmarkStart w:id="3" w:name="OLE_LINK9"/>
            <w:r>
              <w:rPr>
                <w:rFonts w:hint="eastAsia" w:ascii="宋体" w:hAnsi="宋体" w:eastAsia="宋体" w:cs="宋体"/>
                <w:kern w:val="0"/>
                <w:sz w:val="18"/>
                <w:szCs w:val="18"/>
                <w:highlight w:val="none"/>
              </w:rPr>
              <w:t>GB 14907-2018</w:t>
            </w:r>
            <w:bookmarkEnd w:id="2"/>
            <w:bookmarkEnd w:id="3"/>
          </w:p>
        </w:tc>
      </w:tr>
      <w:tr w14:paraId="6CF9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41" w:type="dxa"/>
            <w:vAlign w:val="center"/>
          </w:tcPr>
          <w:p w14:paraId="39079D95">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5</w:t>
            </w:r>
          </w:p>
        </w:tc>
        <w:tc>
          <w:tcPr>
            <w:tcW w:w="4097" w:type="dxa"/>
            <w:vAlign w:val="center"/>
          </w:tcPr>
          <w:p w14:paraId="41593DC8">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干密度</w:t>
            </w:r>
          </w:p>
        </w:tc>
        <w:tc>
          <w:tcPr>
            <w:tcW w:w="4036" w:type="dxa"/>
            <w:vAlign w:val="center"/>
          </w:tcPr>
          <w:p w14:paraId="45A1A6C3">
            <w:pPr>
              <w:autoSpaceDE w:val="0"/>
              <w:autoSpaceDN w:val="0"/>
              <w:adjustRightInd w:val="0"/>
              <w:spacing w:line="360" w:lineRule="auto"/>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GB 14907-2018</w:t>
            </w:r>
          </w:p>
        </w:tc>
      </w:tr>
    </w:tbl>
    <w:p w14:paraId="62670E56">
      <w:pPr>
        <w:adjustRightInd w:val="0"/>
        <w:snapToGrid w:val="0"/>
        <w:spacing w:line="440" w:lineRule="exact"/>
        <w:ind w:firstLine="360" w:firstLineChars="200"/>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注1：序号5项目适用于非膨胀型（F类）钢结构防火涂料。</w:t>
      </w:r>
    </w:p>
    <w:p w14:paraId="036EB6A7">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14:paraId="623CEAAC">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bookmarkStart w:id="4" w:name="OLE_LINK10"/>
      <w:bookmarkStart w:id="5" w:name="OLE_LINK11"/>
      <w:r>
        <w:rPr>
          <w:rFonts w:hint="eastAsia" w:ascii="宋体" w:hAnsi="宋体"/>
          <w:color w:val="000000"/>
          <w:szCs w:val="21"/>
        </w:rPr>
        <w:t>。</w:t>
      </w:r>
      <w:bookmarkEnd w:id="4"/>
      <w:bookmarkEnd w:id="5"/>
    </w:p>
    <w:p w14:paraId="21CF26A0">
      <w:pPr>
        <w:snapToGrid w:val="0"/>
        <w:spacing w:line="440" w:lineRule="exact"/>
        <w:ind w:firstLine="420" w:firstLineChars="200"/>
        <w:rPr>
          <w:rFonts w:hint="eastAsia" w:ascii="宋体" w:hAnsi="宋体"/>
          <w:color w:val="000000"/>
          <w:szCs w:val="21"/>
        </w:rPr>
      </w:pPr>
    </w:p>
    <w:p w14:paraId="7DA44E1C">
      <w:pPr>
        <w:pStyle w:val="4"/>
        <w:rPr>
          <w:rFonts w:hint="eastAsia" w:eastAsia="黑体"/>
          <w:color w:val="C00000"/>
          <w:szCs w:val="21"/>
          <w:highlight w:val="none"/>
          <w:lang w:val="en-US" w:eastAsia="zh-CN"/>
        </w:rPr>
      </w:pPr>
      <w:r>
        <w:rPr>
          <w:rFonts w:hint="eastAsia" w:ascii="黑体" w:eastAsia="黑体"/>
          <w:b/>
          <w:szCs w:val="21"/>
          <w:highlight w:val="none"/>
        </w:rPr>
        <w:t>3 判定规则</w:t>
      </w:r>
      <w:r>
        <w:rPr>
          <w:rFonts w:hint="eastAsia" w:ascii="黑体" w:eastAsia="黑体"/>
          <w:b/>
          <w:szCs w:val="21"/>
          <w:highlight w:val="none"/>
          <w:lang w:val="en-US" w:eastAsia="zh-CN"/>
        </w:rPr>
        <w:t xml:space="preserve">  </w:t>
      </w:r>
    </w:p>
    <w:p w14:paraId="4A206FF8">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szCs w:val="21"/>
          <w:highlight w:val="none"/>
        </w:rPr>
      </w:pPr>
      <w:r>
        <w:rPr>
          <w:rFonts w:hint="eastAsia" w:ascii="宋体" w:hAnsi="宋体" w:eastAsia="宋体" w:cs="宋体"/>
          <w:b/>
          <w:szCs w:val="21"/>
          <w:highlight w:val="none"/>
        </w:rPr>
        <w:t>3.1依据标准</w:t>
      </w:r>
    </w:p>
    <w:p w14:paraId="5000B27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GB 14907-2018 钢结构防火涂料</w:t>
      </w:r>
    </w:p>
    <w:p w14:paraId="660D91F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color w:val="auto"/>
          <w:szCs w:val="28"/>
        </w:rPr>
        <w:t>相关的法律、行政法规、部门规章、规范性文件</w:t>
      </w:r>
    </w:p>
    <w:p w14:paraId="4AA47F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现行有效的企业标准、团体标准、地方标准及产品明示质量要求</w:t>
      </w:r>
    </w:p>
    <w:p w14:paraId="7382EE16">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3.2判定原则</w:t>
      </w:r>
    </w:p>
    <w:p w14:paraId="7E0C443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szCs w:val="21"/>
        </w:rPr>
      </w:pPr>
      <w:r>
        <w:rPr>
          <w:szCs w:val="21"/>
        </w:rPr>
        <w:t>经检验，检验项目全部合格，判定为被抽查产品所检项目未发现不合格；检验项目中任一项或一项以上不合格，判定为被抽查产品不合格。</w:t>
      </w:r>
    </w:p>
    <w:p w14:paraId="61440736">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szCs w:val="21"/>
        </w:rPr>
      </w:pPr>
      <w:r>
        <w:rPr>
          <w:szCs w:val="21"/>
        </w:rPr>
        <w:t>若被检产品明示的质量要求高于本细则中检验项目依据的标准要求时，应按被检产品明示的质量要求判定。</w:t>
      </w:r>
    </w:p>
    <w:p w14:paraId="291D58B6">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szCs w:val="21"/>
        </w:rPr>
      </w:pPr>
      <w:r>
        <w:rPr>
          <w:szCs w:val="21"/>
        </w:rPr>
        <w:t>若被检产品明示的质量要求低于本细则中检验项目依据的强制性标准要求时，应按照强制性标准要求判定。</w:t>
      </w:r>
    </w:p>
    <w:p w14:paraId="1B44EC1A">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szCs w:val="21"/>
        </w:rPr>
      </w:pPr>
      <w:r>
        <w:rPr>
          <w:szCs w:val="21"/>
        </w:rPr>
        <w:t>若被检产品明示的质量要求低于或包含本细则中检验项目依据的推荐性标准要求时，应以被检产品明示的质量要求判定。</w:t>
      </w:r>
    </w:p>
    <w:p w14:paraId="2C2899D1">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szCs w:val="21"/>
        </w:rPr>
      </w:pPr>
      <w:r>
        <w:rPr>
          <w:szCs w:val="21"/>
        </w:rPr>
        <w:t>若被检产品明示的质量要求缺少本细则中检验项目依据的强制性标准要求时，应按照强制性标准要求判定。</w:t>
      </w:r>
    </w:p>
    <w:p w14:paraId="59A4E4B3">
      <w:pPr>
        <w:keepNext w:val="0"/>
        <w:keepLines w:val="0"/>
        <w:pageBreakBefore w:val="0"/>
        <w:widowControl w:val="0"/>
        <w:kinsoku/>
        <w:wordWrap/>
        <w:overflowPunct/>
        <w:topLinePunct w:val="0"/>
        <w:autoSpaceDE/>
        <w:autoSpaceDN/>
        <w:bidi w:val="0"/>
        <w:adjustRightInd/>
        <w:snapToGrid w:val="0"/>
        <w:spacing w:line="360" w:lineRule="auto"/>
        <w:ind w:firstLine="417" w:firstLineChars="199"/>
        <w:textAlignment w:val="auto"/>
        <w:rPr>
          <w:szCs w:val="21"/>
        </w:rPr>
      </w:pPr>
      <w:r>
        <w:rPr>
          <w:szCs w:val="21"/>
        </w:rPr>
        <w:t>若被检产品明示的质量要求缺少本细则中检验项目依据的推荐性标准要求时，该项目不参与判定。</w:t>
      </w:r>
    </w:p>
    <w:p w14:paraId="753E733A">
      <w:pPr>
        <w:adjustRightInd w:val="0"/>
        <w:snapToGrid w:val="0"/>
        <w:spacing w:line="360" w:lineRule="auto"/>
        <w:ind w:firstLine="420" w:firstLineChars="200"/>
        <w:rPr>
          <w:color w:val="000000"/>
          <w:szCs w:val="21"/>
          <w:u w:val="single"/>
        </w:rPr>
      </w:pPr>
      <w:r>
        <w:rPr>
          <w:color w:val="000000"/>
          <w:szCs w:val="21"/>
        </w:rPr>
        <mc:AlternateContent>
          <mc:Choice Requires="wps">
            <w:drawing>
              <wp:anchor distT="0" distB="0" distL="114300" distR="114300" simplePos="0" relativeHeight="251659264" behindDoc="0" locked="0" layoutInCell="1" allowOverlap="1">
                <wp:simplePos x="0" y="0"/>
                <wp:positionH relativeFrom="column">
                  <wp:posOffset>1259840</wp:posOffset>
                </wp:positionH>
                <wp:positionV relativeFrom="paragraph">
                  <wp:posOffset>324485</wp:posOffset>
                </wp:positionV>
                <wp:extent cx="2714625" cy="0"/>
                <wp:effectExtent l="0" t="4445" r="0" b="5080"/>
                <wp:wrapNone/>
                <wp:docPr id="1" name="自选图形 2"/>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99.2pt;margin-top:25.55pt;height:0pt;width:213.75pt;z-index:251659264;mso-width-relative:page;mso-height-relative:page;" filled="f" stroked="t" coordsize="21600,21600" o:gfxdata="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F2qnT1gAAAAkBAAAPAAAAAAAAAAEAIAAAACIAAABkcnMvZG93bnJldi54bWxQSwECFAAU&#10;AAAACACHTuJA9FCiSvMBAADjAwAADgAAAAAAAAABACAAAAAlAQAAZHJzL2Uyb0RvYy54bWxQSwUG&#10;AAAAAAYABgBZAQAAigUAAAAA&#10;">
                <v:fill on="f" focussize="0,0"/>
                <v:stroke color="#000000" joinstyle="round"/>
                <v:imagedata o:title=""/>
                <o:lock v:ext="edit" aspectratio="f"/>
              </v:shape>
            </w:pict>
          </mc:Fallback>
        </mc:AlternateContent>
      </w:r>
    </w:p>
    <w:sectPr>
      <w:footerReference r:id="rId3" w:type="default"/>
      <w:footerReference r:id="rId4" w:type="even"/>
      <w:pgSz w:w="11906" w:h="16838"/>
      <w:pgMar w:top="1985" w:right="1361" w:bottom="1361" w:left="1588"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E2ED83-5DB2-49A2-96D4-CD3858AE761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小标宋简体">
    <w:panose1 w:val="02000000000000000000"/>
    <w:charset w:val="86"/>
    <w:family w:val="auto"/>
    <w:pitch w:val="default"/>
    <w:sig w:usb0="A00002BF" w:usb1="184F6CFA" w:usb2="00000012" w:usb3="00000000" w:csb0="00040001" w:csb1="00000000"/>
    <w:embedRegular r:id="rId2" w:fontKey="{4DC59EB6-143E-4963-A8DB-FC2D2128BC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CAD74">
    <w:pPr>
      <w:pStyle w:val="7"/>
      <w:jc w:val="center"/>
    </w:pPr>
    <w:r>
      <w:fldChar w:fldCharType="begin"/>
    </w:r>
    <w:r>
      <w:instrText xml:space="preserve"> PAGE   \* MERGEFORMAT </w:instrText>
    </w:r>
    <w:r>
      <w:fldChar w:fldCharType="separate"/>
    </w:r>
    <w:r>
      <w:rPr>
        <w:lang w:val="zh-CN"/>
      </w:rPr>
      <w:t>1</w:t>
    </w:r>
    <w:r>
      <w:rPr>
        <w:lang w:val="zh-CN"/>
      </w:rPr>
      <w:fldChar w:fldCharType="end"/>
    </w:r>
  </w:p>
  <w:p w14:paraId="07E52F2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DCADB">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14:paraId="769D9F91">
    <w:pPr>
      <w:pStyle w:val="7"/>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mZTQyZmJlMWRkYzM4OTI3NGZmYWNiNGMwM2NmYmYifQ=="/>
  </w:docVars>
  <w:rsids>
    <w:rsidRoot w:val="00172A27"/>
    <w:rsid w:val="00000B18"/>
    <w:rsid w:val="000010D3"/>
    <w:rsid w:val="00011D33"/>
    <w:rsid w:val="00013908"/>
    <w:rsid w:val="00013E45"/>
    <w:rsid w:val="00020C02"/>
    <w:rsid w:val="00020D44"/>
    <w:rsid w:val="00022ED8"/>
    <w:rsid w:val="000276A9"/>
    <w:rsid w:val="00035064"/>
    <w:rsid w:val="00037D8D"/>
    <w:rsid w:val="00050415"/>
    <w:rsid w:val="00051A44"/>
    <w:rsid w:val="00051DF2"/>
    <w:rsid w:val="000576B0"/>
    <w:rsid w:val="00057F6B"/>
    <w:rsid w:val="00060214"/>
    <w:rsid w:val="00061270"/>
    <w:rsid w:val="00061FE1"/>
    <w:rsid w:val="00071001"/>
    <w:rsid w:val="00071058"/>
    <w:rsid w:val="00071D6C"/>
    <w:rsid w:val="00081CBD"/>
    <w:rsid w:val="00082EAB"/>
    <w:rsid w:val="0008308D"/>
    <w:rsid w:val="00083646"/>
    <w:rsid w:val="00092E29"/>
    <w:rsid w:val="0009399B"/>
    <w:rsid w:val="00096538"/>
    <w:rsid w:val="00096FC0"/>
    <w:rsid w:val="000976DE"/>
    <w:rsid w:val="000B3C8D"/>
    <w:rsid w:val="000B76A3"/>
    <w:rsid w:val="000C2964"/>
    <w:rsid w:val="000C5326"/>
    <w:rsid w:val="000D0007"/>
    <w:rsid w:val="000D3759"/>
    <w:rsid w:val="000D3F29"/>
    <w:rsid w:val="000D7E27"/>
    <w:rsid w:val="000E56D1"/>
    <w:rsid w:val="000F3409"/>
    <w:rsid w:val="000F64F9"/>
    <w:rsid w:val="000F6E44"/>
    <w:rsid w:val="000F7E56"/>
    <w:rsid w:val="00102BE5"/>
    <w:rsid w:val="001035C2"/>
    <w:rsid w:val="0010653A"/>
    <w:rsid w:val="00115B43"/>
    <w:rsid w:val="001171C5"/>
    <w:rsid w:val="001204E4"/>
    <w:rsid w:val="00123938"/>
    <w:rsid w:val="001239A4"/>
    <w:rsid w:val="00126ED1"/>
    <w:rsid w:val="001300B1"/>
    <w:rsid w:val="0013034E"/>
    <w:rsid w:val="00130937"/>
    <w:rsid w:val="00140A79"/>
    <w:rsid w:val="001419E5"/>
    <w:rsid w:val="00144322"/>
    <w:rsid w:val="0016441E"/>
    <w:rsid w:val="001646C2"/>
    <w:rsid w:val="001715A9"/>
    <w:rsid w:val="00172A27"/>
    <w:rsid w:val="00173E61"/>
    <w:rsid w:val="00175489"/>
    <w:rsid w:val="001754B1"/>
    <w:rsid w:val="001809DD"/>
    <w:rsid w:val="00180C70"/>
    <w:rsid w:val="00182DD4"/>
    <w:rsid w:val="0018638C"/>
    <w:rsid w:val="00192E30"/>
    <w:rsid w:val="001A5470"/>
    <w:rsid w:val="001A7812"/>
    <w:rsid w:val="001B58E3"/>
    <w:rsid w:val="001C0C0A"/>
    <w:rsid w:val="001C2C41"/>
    <w:rsid w:val="001C4F34"/>
    <w:rsid w:val="001C5FD5"/>
    <w:rsid w:val="001D1FBC"/>
    <w:rsid w:val="001D2BBC"/>
    <w:rsid w:val="001D5F64"/>
    <w:rsid w:val="001D6824"/>
    <w:rsid w:val="001E4729"/>
    <w:rsid w:val="001E572F"/>
    <w:rsid w:val="001E5897"/>
    <w:rsid w:val="001F104F"/>
    <w:rsid w:val="001F2490"/>
    <w:rsid w:val="002048E1"/>
    <w:rsid w:val="00210539"/>
    <w:rsid w:val="0021146A"/>
    <w:rsid w:val="00216539"/>
    <w:rsid w:val="00223317"/>
    <w:rsid w:val="0023156F"/>
    <w:rsid w:val="00244BC8"/>
    <w:rsid w:val="00250292"/>
    <w:rsid w:val="00250B09"/>
    <w:rsid w:val="002518E2"/>
    <w:rsid w:val="002533F7"/>
    <w:rsid w:val="00253624"/>
    <w:rsid w:val="00261CEA"/>
    <w:rsid w:val="002710B5"/>
    <w:rsid w:val="00274E3E"/>
    <w:rsid w:val="002825C2"/>
    <w:rsid w:val="00283DAF"/>
    <w:rsid w:val="002877C3"/>
    <w:rsid w:val="00287B95"/>
    <w:rsid w:val="00293303"/>
    <w:rsid w:val="00293771"/>
    <w:rsid w:val="00293B52"/>
    <w:rsid w:val="002A205A"/>
    <w:rsid w:val="002A7719"/>
    <w:rsid w:val="002A7D1C"/>
    <w:rsid w:val="002B3016"/>
    <w:rsid w:val="002B50E7"/>
    <w:rsid w:val="002C212C"/>
    <w:rsid w:val="002D7F8A"/>
    <w:rsid w:val="002E0D1D"/>
    <w:rsid w:val="002E1EAC"/>
    <w:rsid w:val="002E68A8"/>
    <w:rsid w:val="002E772A"/>
    <w:rsid w:val="002F1111"/>
    <w:rsid w:val="002F49EA"/>
    <w:rsid w:val="003013F6"/>
    <w:rsid w:val="00305554"/>
    <w:rsid w:val="00306A87"/>
    <w:rsid w:val="0031278F"/>
    <w:rsid w:val="003203A3"/>
    <w:rsid w:val="00324F8B"/>
    <w:rsid w:val="0032591A"/>
    <w:rsid w:val="003271C4"/>
    <w:rsid w:val="00330D75"/>
    <w:rsid w:val="003443AD"/>
    <w:rsid w:val="00346AC6"/>
    <w:rsid w:val="00353935"/>
    <w:rsid w:val="0035403E"/>
    <w:rsid w:val="0036059D"/>
    <w:rsid w:val="003613CB"/>
    <w:rsid w:val="003618A3"/>
    <w:rsid w:val="0036640F"/>
    <w:rsid w:val="003702A0"/>
    <w:rsid w:val="00371109"/>
    <w:rsid w:val="00371567"/>
    <w:rsid w:val="00371852"/>
    <w:rsid w:val="00375E4A"/>
    <w:rsid w:val="00375F82"/>
    <w:rsid w:val="00377482"/>
    <w:rsid w:val="00383D6A"/>
    <w:rsid w:val="0039208F"/>
    <w:rsid w:val="00392A15"/>
    <w:rsid w:val="003A1E75"/>
    <w:rsid w:val="003A2DF6"/>
    <w:rsid w:val="003A706C"/>
    <w:rsid w:val="003A7422"/>
    <w:rsid w:val="003B226D"/>
    <w:rsid w:val="003B2907"/>
    <w:rsid w:val="003B356D"/>
    <w:rsid w:val="003B5C6E"/>
    <w:rsid w:val="003C388C"/>
    <w:rsid w:val="003C4CFD"/>
    <w:rsid w:val="003D0118"/>
    <w:rsid w:val="003D44C3"/>
    <w:rsid w:val="003D5E7E"/>
    <w:rsid w:val="003E0D9A"/>
    <w:rsid w:val="003E4890"/>
    <w:rsid w:val="003E61BF"/>
    <w:rsid w:val="003F39AB"/>
    <w:rsid w:val="003F5639"/>
    <w:rsid w:val="004006BC"/>
    <w:rsid w:val="00407E81"/>
    <w:rsid w:val="0041066E"/>
    <w:rsid w:val="00415614"/>
    <w:rsid w:val="0041711A"/>
    <w:rsid w:val="0041740C"/>
    <w:rsid w:val="00420BDF"/>
    <w:rsid w:val="00425ABB"/>
    <w:rsid w:val="00427CC2"/>
    <w:rsid w:val="00427D8E"/>
    <w:rsid w:val="00441CD2"/>
    <w:rsid w:val="00442A9A"/>
    <w:rsid w:val="00445E86"/>
    <w:rsid w:val="00451E44"/>
    <w:rsid w:val="00455005"/>
    <w:rsid w:val="00457A50"/>
    <w:rsid w:val="00471A3D"/>
    <w:rsid w:val="00472A78"/>
    <w:rsid w:val="00474E04"/>
    <w:rsid w:val="004755A1"/>
    <w:rsid w:val="004820E0"/>
    <w:rsid w:val="004830D0"/>
    <w:rsid w:val="0048581E"/>
    <w:rsid w:val="00486C06"/>
    <w:rsid w:val="00490780"/>
    <w:rsid w:val="00490A9C"/>
    <w:rsid w:val="004916D5"/>
    <w:rsid w:val="00493A6A"/>
    <w:rsid w:val="00493FAE"/>
    <w:rsid w:val="004A1862"/>
    <w:rsid w:val="004A2393"/>
    <w:rsid w:val="004C3AEF"/>
    <w:rsid w:val="004D0C5A"/>
    <w:rsid w:val="004D0E11"/>
    <w:rsid w:val="004D19C9"/>
    <w:rsid w:val="004D235A"/>
    <w:rsid w:val="004D25D5"/>
    <w:rsid w:val="004D4E68"/>
    <w:rsid w:val="004D5BDC"/>
    <w:rsid w:val="004E1396"/>
    <w:rsid w:val="004E2F76"/>
    <w:rsid w:val="004E46E5"/>
    <w:rsid w:val="004E7588"/>
    <w:rsid w:val="004E778C"/>
    <w:rsid w:val="004F4BFB"/>
    <w:rsid w:val="004F4DF1"/>
    <w:rsid w:val="004F7054"/>
    <w:rsid w:val="00510E8B"/>
    <w:rsid w:val="00513863"/>
    <w:rsid w:val="00515553"/>
    <w:rsid w:val="00516F9E"/>
    <w:rsid w:val="00522302"/>
    <w:rsid w:val="005256CE"/>
    <w:rsid w:val="00530017"/>
    <w:rsid w:val="005317D6"/>
    <w:rsid w:val="005338E5"/>
    <w:rsid w:val="00535B21"/>
    <w:rsid w:val="005608C8"/>
    <w:rsid w:val="00560BA9"/>
    <w:rsid w:val="00563EBC"/>
    <w:rsid w:val="005708E9"/>
    <w:rsid w:val="00573FED"/>
    <w:rsid w:val="00574C21"/>
    <w:rsid w:val="005809AF"/>
    <w:rsid w:val="00582071"/>
    <w:rsid w:val="00591200"/>
    <w:rsid w:val="00591306"/>
    <w:rsid w:val="005A23C9"/>
    <w:rsid w:val="005A309A"/>
    <w:rsid w:val="005A5B54"/>
    <w:rsid w:val="005A6B3D"/>
    <w:rsid w:val="005B0625"/>
    <w:rsid w:val="005B1281"/>
    <w:rsid w:val="005B27B4"/>
    <w:rsid w:val="005C1635"/>
    <w:rsid w:val="005C19BF"/>
    <w:rsid w:val="005C2272"/>
    <w:rsid w:val="005C4CA3"/>
    <w:rsid w:val="005C558B"/>
    <w:rsid w:val="005C5C63"/>
    <w:rsid w:val="005D0687"/>
    <w:rsid w:val="005D0972"/>
    <w:rsid w:val="005D1361"/>
    <w:rsid w:val="005D1876"/>
    <w:rsid w:val="005D55E5"/>
    <w:rsid w:val="005D7140"/>
    <w:rsid w:val="005E6685"/>
    <w:rsid w:val="005E7F54"/>
    <w:rsid w:val="005F62A9"/>
    <w:rsid w:val="006002DB"/>
    <w:rsid w:val="00610862"/>
    <w:rsid w:val="00613AB5"/>
    <w:rsid w:val="006241C7"/>
    <w:rsid w:val="00636B7E"/>
    <w:rsid w:val="006417AA"/>
    <w:rsid w:val="00643C90"/>
    <w:rsid w:val="00653115"/>
    <w:rsid w:val="00654217"/>
    <w:rsid w:val="00654728"/>
    <w:rsid w:val="00655466"/>
    <w:rsid w:val="006617E9"/>
    <w:rsid w:val="0066497B"/>
    <w:rsid w:val="00664DE7"/>
    <w:rsid w:val="006650B2"/>
    <w:rsid w:val="006661AC"/>
    <w:rsid w:val="00672275"/>
    <w:rsid w:val="00673744"/>
    <w:rsid w:val="006753FC"/>
    <w:rsid w:val="00680032"/>
    <w:rsid w:val="006801DA"/>
    <w:rsid w:val="006929C5"/>
    <w:rsid w:val="006A2B73"/>
    <w:rsid w:val="006A5940"/>
    <w:rsid w:val="006B3511"/>
    <w:rsid w:val="006B6050"/>
    <w:rsid w:val="006B7ACD"/>
    <w:rsid w:val="006D0672"/>
    <w:rsid w:val="006D4FEB"/>
    <w:rsid w:val="006D7662"/>
    <w:rsid w:val="006E19B4"/>
    <w:rsid w:val="006E403E"/>
    <w:rsid w:val="006F0971"/>
    <w:rsid w:val="006F0DCA"/>
    <w:rsid w:val="006F5F70"/>
    <w:rsid w:val="00700DC7"/>
    <w:rsid w:val="007035AB"/>
    <w:rsid w:val="007064E0"/>
    <w:rsid w:val="007076A7"/>
    <w:rsid w:val="00716609"/>
    <w:rsid w:val="00720D95"/>
    <w:rsid w:val="00721C12"/>
    <w:rsid w:val="0072334C"/>
    <w:rsid w:val="0074174D"/>
    <w:rsid w:val="00741B3F"/>
    <w:rsid w:val="00754DEE"/>
    <w:rsid w:val="00754EB3"/>
    <w:rsid w:val="00756A15"/>
    <w:rsid w:val="00761767"/>
    <w:rsid w:val="007626BB"/>
    <w:rsid w:val="00764B44"/>
    <w:rsid w:val="0077081F"/>
    <w:rsid w:val="00770D1F"/>
    <w:rsid w:val="00771FE8"/>
    <w:rsid w:val="00772866"/>
    <w:rsid w:val="007739FC"/>
    <w:rsid w:val="00773AAA"/>
    <w:rsid w:val="007754FE"/>
    <w:rsid w:val="00777DE4"/>
    <w:rsid w:val="00781B6F"/>
    <w:rsid w:val="0078256D"/>
    <w:rsid w:val="00792C5C"/>
    <w:rsid w:val="007946DF"/>
    <w:rsid w:val="00794C31"/>
    <w:rsid w:val="00794EFE"/>
    <w:rsid w:val="00796065"/>
    <w:rsid w:val="0079762C"/>
    <w:rsid w:val="007A7BEA"/>
    <w:rsid w:val="007B2304"/>
    <w:rsid w:val="007B2AF4"/>
    <w:rsid w:val="007B32BC"/>
    <w:rsid w:val="007B3BBD"/>
    <w:rsid w:val="007C0FAD"/>
    <w:rsid w:val="007C1E58"/>
    <w:rsid w:val="007C2EFC"/>
    <w:rsid w:val="007C3210"/>
    <w:rsid w:val="007C4B93"/>
    <w:rsid w:val="007C5BF8"/>
    <w:rsid w:val="007C6565"/>
    <w:rsid w:val="007D3C09"/>
    <w:rsid w:val="007D4454"/>
    <w:rsid w:val="007D5622"/>
    <w:rsid w:val="007D6F33"/>
    <w:rsid w:val="007E28FB"/>
    <w:rsid w:val="007F26B4"/>
    <w:rsid w:val="00803752"/>
    <w:rsid w:val="00805937"/>
    <w:rsid w:val="0080654F"/>
    <w:rsid w:val="00806FA3"/>
    <w:rsid w:val="008070FC"/>
    <w:rsid w:val="008075AB"/>
    <w:rsid w:val="008121A2"/>
    <w:rsid w:val="0081453E"/>
    <w:rsid w:val="0082209E"/>
    <w:rsid w:val="00830005"/>
    <w:rsid w:val="00832480"/>
    <w:rsid w:val="00832B98"/>
    <w:rsid w:val="0083350B"/>
    <w:rsid w:val="00833A7C"/>
    <w:rsid w:val="00834CB3"/>
    <w:rsid w:val="00835F10"/>
    <w:rsid w:val="00837F75"/>
    <w:rsid w:val="0084366D"/>
    <w:rsid w:val="00844184"/>
    <w:rsid w:val="00846DE8"/>
    <w:rsid w:val="008478C0"/>
    <w:rsid w:val="0085085E"/>
    <w:rsid w:val="00853DF4"/>
    <w:rsid w:val="00854F6E"/>
    <w:rsid w:val="008558A6"/>
    <w:rsid w:val="008576C1"/>
    <w:rsid w:val="00860FC7"/>
    <w:rsid w:val="00864FD1"/>
    <w:rsid w:val="00865D04"/>
    <w:rsid w:val="00875457"/>
    <w:rsid w:val="00876B8B"/>
    <w:rsid w:val="008844EE"/>
    <w:rsid w:val="00895BEA"/>
    <w:rsid w:val="008A0055"/>
    <w:rsid w:val="008A0FF4"/>
    <w:rsid w:val="008A27E7"/>
    <w:rsid w:val="008A3497"/>
    <w:rsid w:val="008A5AF6"/>
    <w:rsid w:val="008A5D98"/>
    <w:rsid w:val="008B0553"/>
    <w:rsid w:val="008B2B67"/>
    <w:rsid w:val="008B69C6"/>
    <w:rsid w:val="008B6AA6"/>
    <w:rsid w:val="008C0C68"/>
    <w:rsid w:val="008C5AC0"/>
    <w:rsid w:val="008C6C08"/>
    <w:rsid w:val="008D2FF6"/>
    <w:rsid w:val="008D4ECB"/>
    <w:rsid w:val="008E6FBD"/>
    <w:rsid w:val="008E73FB"/>
    <w:rsid w:val="008F12E5"/>
    <w:rsid w:val="008F2CA7"/>
    <w:rsid w:val="009008C9"/>
    <w:rsid w:val="009055F7"/>
    <w:rsid w:val="00916DA0"/>
    <w:rsid w:val="00917567"/>
    <w:rsid w:val="00917A54"/>
    <w:rsid w:val="00924AC1"/>
    <w:rsid w:val="009253A1"/>
    <w:rsid w:val="00932508"/>
    <w:rsid w:val="009339AE"/>
    <w:rsid w:val="00933D3E"/>
    <w:rsid w:val="00936209"/>
    <w:rsid w:val="00940886"/>
    <w:rsid w:val="009428E8"/>
    <w:rsid w:val="009439DD"/>
    <w:rsid w:val="0094409B"/>
    <w:rsid w:val="009443F6"/>
    <w:rsid w:val="0095226C"/>
    <w:rsid w:val="0095439D"/>
    <w:rsid w:val="00955F0C"/>
    <w:rsid w:val="00961279"/>
    <w:rsid w:val="009659A3"/>
    <w:rsid w:val="009707F0"/>
    <w:rsid w:val="00972E10"/>
    <w:rsid w:val="00973B12"/>
    <w:rsid w:val="009755DC"/>
    <w:rsid w:val="00976E36"/>
    <w:rsid w:val="00981D9D"/>
    <w:rsid w:val="0098437B"/>
    <w:rsid w:val="00986078"/>
    <w:rsid w:val="009862C2"/>
    <w:rsid w:val="00986872"/>
    <w:rsid w:val="00992BA6"/>
    <w:rsid w:val="00996B00"/>
    <w:rsid w:val="009A6552"/>
    <w:rsid w:val="009B5204"/>
    <w:rsid w:val="009C28EF"/>
    <w:rsid w:val="009D1505"/>
    <w:rsid w:val="009D29B0"/>
    <w:rsid w:val="009D3068"/>
    <w:rsid w:val="009D7B49"/>
    <w:rsid w:val="009E3B44"/>
    <w:rsid w:val="009E49F0"/>
    <w:rsid w:val="009E5A95"/>
    <w:rsid w:val="009E73FD"/>
    <w:rsid w:val="009F265F"/>
    <w:rsid w:val="009F3B54"/>
    <w:rsid w:val="009F6B32"/>
    <w:rsid w:val="00A11030"/>
    <w:rsid w:val="00A20E24"/>
    <w:rsid w:val="00A4342C"/>
    <w:rsid w:val="00A43553"/>
    <w:rsid w:val="00A47445"/>
    <w:rsid w:val="00A51F43"/>
    <w:rsid w:val="00A57CDE"/>
    <w:rsid w:val="00A62B41"/>
    <w:rsid w:val="00A646AB"/>
    <w:rsid w:val="00A82770"/>
    <w:rsid w:val="00A8284B"/>
    <w:rsid w:val="00A8778B"/>
    <w:rsid w:val="00A95167"/>
    <w:rsid w:val="00AA25D0"/>
    <w:rsid w:val="00AA2B3B"/>
    <w:rsid w:val="00AA2BE0"/>
    <w:rsid w:val="00AA3C5B"/>
    <w:rsid w:val="00AA6BD2"/>
    <w:rsid w:val="00AA7143"/>
    <w:rsid w:val="00AB47A2"/>
    <w:rsid w:val="00AC106B"/>
    <w:rsid w:val="00AC2C98"/>
    <w:rsid w:val="00AC71C1"/>
    <w:rsid w:val="00AD1654"/>
    <w:rsid w:val="00AD5446"/>
    <w:rsid w:val="00AE199C"/>
    <w:rsid w:val="00AE467A"/>
    <w:rsid w:val="00AF307D"/>
    <w:rsid w:val="00AF5564"/>
    <w:rsid w:val="00AF79C0"/>
    <w:rsid w:val="00AF7A81"/>
    <w:rsid w:val="00B052CD"/>
    <w:rsid w:val="00B07D2D"/>
    <w:rsid w:val="00B11A9D"/>
    <w:rsid w:val="00B11F7B"/>
    <w:rsid w:val="00B14FFE"/>
    <w:rsid w:val="00B17C91"/>
    <w:rsid w:val="00B21ADC"/>
    <w:rsid w:val="00B34E46"/>
    <w:rsid w:val="00B3590D"/>
    <w:rsid w:val="00B419AF"/>
    <w:rsid w:val="00B4421F"/>
    <w:rsid w:val="00B472FF"/>
    <w:rsid w:val="00B54C7C"/>
    <w:rsid w:val="00B6027C"/>
    <w:rsid w:val="00B60FC4"/>
    <w:rsid w:val="00B64626"/>
    <w:rsid w:val="00B66B5F"/>
    <w:rsid w:val="00B71D32"/>
    <w:rsid w:val="00B74C41"/>
    <w:rsid w:val="00B75432"/>
    <w:rsid w:val="00B76464"/>
    <w:rsid w:val="00B77CE0"/>
    <w:rsid w:val="00B83C8D"/>
    <w:rsid w:val="00B84764"/>
    <w:rsid w:val="00B92EA8"/>
    <w:rsid w:val="00B93DA3"/>
    <w:rsid w:val="00B97DA7"/>
    <w:rsid w:val="00BA29DB"/>
    <w:rsid w:val="00BA39E8"/>
    <w:rsid w:val="00BA3E66"/>
    <w:rsid w:val="00BA444C"/>
    <w:rsid w:val="00BB1A33"/>
    <w:rsid w:val="00BB246F"/>
    <w:rsid w:val="00BB671C"/>
    <w:rsid w:val="00BC0F3D"/>
    <w:rsid w:val="00BC11AA"/>
    <w:rsid w:val="00BC2570"/>
    <w:rsid w:val="00BC4FAD"/>
    <w:rsid w:val="00BD3F78"/>
    <w:rsid w:val="00BD46C8"/>
    <w:rsid w:val="00BD5E15"/>
    <w:rsid w:val="00BF04E2"/>
    <w:rsid w:val="00BF1793"/>
    <w:rsid w:val="00BF2499"/>
    <w:rsid w:val="00BF44ED"/>
    <w:rsid w:val="00BF50A0"/>
    <w:rsid w:val="00BF7BAF"/>
    <w:rsid w:val="00C04BB6"/>
    <w:rsid w:val="00C0742C"/>
    <w:rsid w:val="00C11645"/>
    <w:rsid w:val="00C11FBF"/>
    <w:rsid w:val="00C1650F"/>
    <w:rsid w:val="00C168CA"/>
    <w:rsid w:val="00C24760"/>
    <w:rsid w:val="00C26074"/>
    <w:rsid w:val="00C353D5"/>
    <w:rsid w:val="00C355AB"/>
    <w:rsid w:val="00C5014D"/>
    <w:rsid w:val="00C50CEC"/>
    <w:rsid w:val="00C53E61"/>
    <w:rsid w:val="00C54BC5"/>
    <w:rsid w:val="00C54FA4"/>
    <w:rsid w:val="00C54FB2"/>
    <w:rsid w:val="00C56DBA"/>
    <w:rsid w:val="00C76FC2"/>
    <w:rsid w:val="00C77CE3"/>
    <w:rsid w:val="00C82AF0"/>
    <w:rsid w:val="00C83B0A"/>
    <w:rsid w:val="00C849B3"/>
    <w:rsid w:val="00C91B77"/>
    <w:rsid w:val="00C92EE5"/>
    <w:rsid w:val="00C93F1E"/>
    <w:rsid w:val="00C94824"/>
    <w:rsid w:val="00CA2808"/>
    <w:rsid w:val="00CA4AEC"/>
    <w:rsid w:val="00CA6D68"/>
    <w:rsid w:val="00CB4CFB"/>
    <w:rsid w:val="00CC3680"/>
    <w:rsid w:val="00CC3BFE"/>
    <w:rsid w:val="00CC3F7B"/>
    <w:rsid w:val="00CD0BD6"/>
    <w:rsid w:val="00CD62FD"/>
    <w:rsid w:val="00CD7E8D"/>
    <w:rsid w:val="00CE09EF"/>
    <w:rsid w:val="00CE1E0C"/>
    <w:rsid w:val="00CE277E"/>
    <w:rsid w:val="00CE4F85"/>
    <w:rsid w:val="00CF02FA"/>
    <w:rsid w:val="00CF0967"/>
    <w:rsid w:val="00CF2C0E"/>
    <w:rsid w:val="00CF37E3"/>
    <w:rsid w:val="00CF70B3"/>
    <w:rsid w:val="00D07287"/>
    <w:rsid w:val="00D120C2"/>
    <w:rsid w:val="00D132AB"/>
    <w:rsid w:val="00D15D3E"/>
    <w:rsid w:val="00D21D6C"/>
    <w:rsid w:val="00D24014"/>
    <w:rsid w:val="00D25749"/>
    <w:rsid w:val="00D31AD0"/>
    <w:rsid w:val="00D327EF"/>
    <w:rsid w:val="00D332DC"/>
    <w:rsid w:val="00D356AC"/>
    <w:rsid w:val="00D43E0C"/>
    <w:rsid w:val="00D4472C"/>
    <w:rsid w:val="00D45E0D"/>
    <w:rsid w:val="00D47E2F"/>
    <w:rsid w:val="00D50343"/>
    <w:rsid w:val="00D5510F"/>
    <w:rsid w:val="00D55174"/>
    <w:rsid w:val="00D56867"/>
    <w:rsid w:val="00D576EF"/>
    <w:rsid w:val="00D65C59"/>
    <w:rsid w:val="00D75B50"/>
    <w:rsid w:val="00D81EA1"/>
    <w:rsid w:val="00D8510F"/>
    <w:rsid w:val="00D85AF2"/>
    <w:rsid w:val="00D85CCD"/>
    <w:rsid w:val="00D90716"/>
    <w:rsid w:val="00D91F2C"/>
    <w:rsid w:val="00D931E0"/>
    <w:rsid w:val="00D97110"/>
    <w:rsid w:val="00DA155C"/>
    <w:rsid w:val="00DA28B4"/>
    <w:rsid w:val="00DA59BC"/>
    <w:rsid w:val="00DB2E15"/>
    <w:rsid w:val="00DB6E0E"/>
    <w:rsid w:val="00DC19FC"/>
    <w:rsid w:val="00DC41C0"/>
    <w:rsid w:val="00DC7251"/>
    <w:rsid w:val="00DC7CE0"/>
    <w:rsid w:val="00DD78E3"/>
    <w:rsid w:val="00DE3EEB"/>
    <w:rsid w:val="00DE5A74"/>
    <w:rsid w:val="00DE6652"/>
    <w:rsid w:val="00DF135C"/>
    <w:rsid w:val="00DF1AEE"/>
    <w:rsid w:val="00DF6942"/>
    <w:rsid w:val="00E01898"/>
    <w:rsid w:val="00E02A7F"/>
    <w:rsid w:val="00E02E5F"/>
    <w:rsid w:val="00E07880"/>
    <w:rsid w:val="00E07E91"/>
    <w:rsid w:val="00E120C5"/>
    <w:rsid w:val="00E14436"/>
    <w:rsid w:val="00E1506C"/>
    <w:rsid w:val="00E20885"/>
    <w:rsid w:val="00E20E35"/>
    <w:rsid w:val="00E23437"/>
    <w:rsid w:val="00E27095"/>
    <w:rsid w:val="00E37C89"/>
    <w:rsid w:val="00E41DAC"/>
    <w:rsid w:val="00E51A41"/>
    <w:rsid w:val="00E53B7C"/>
    <w:rsid w:val="00E53E3E"/>
    <w:rsid w:val="00E55FCD"/>
    <w:rsid w:val="00E56070"/>
    <w:rsid w:val="00E56534"/>
    <w:rsid w:val="00E57AFA"/>
    <w:rsid w:val="00E601F3"/>
    <w:rsid w:val="00E6267B"/>
    <w:rsid w:val="00E62821"/>
    <w:rsid w:val="00E66936"/>
    <w:rsid w:val="00E753E6"/>
    <w:rsid w:val="00E754B8"/>
    <w:rsid w:val="00E82621"/>
    <w:rsid w:val="00E82AA9"/>
    <w:rsid w:val="00E83958"/>
    <w:rsid w:val="00E85E2F"/>
    <w:rsid w:val="00E85E51"/>
    <w:rsid w:val="00E91476"/>
    <w:rsid w:val="00EA011A"/>
    <w:rsid w:val="00EA72A7"/>
    <w:rsid w:val="00EB023B"/>
    <w:rsid w:val="00EB1ED5"/>
    <w:rsid w:val="00EB2BD1"/>
    <w:rsid w:val="00EB338A"/>
    <w:rsid w:val="00EC01EC"/>
    <w:rsid w:val="00EE2F85"/>
    <w:rsid w:val="00EE30ED"/>
    <w:rsid w:val="00EE53BC"/>
    <w:rsid w:val="00EE7643"/>
    <w:rsid w:val="00EF4D01"/>
    <w:rsid w:val="00F0181C"/>
    <w:rsid w:val="00F01BEC"/>
    <w:rsid w:val="00F030E4"/>
    <w:rsid w:val="00F0775A"/>
    <w:rsid w:val="00F12488"/>
    <w:rsid w:val="00F156D0"/>
    <w:rsid w:val="00F1598D"/>
    <w:rsid w:val="00F21A11"/>
    <w:rsid w:val="00F23592"/>
    <w:rsid w:val="00F321AD"/>
    <w:rsid w:val="00F32A12"/>
    <w:rsid w:val="00F33310"/>
    <w:rsid w:val="00F33C6F"/>
    <w:rsid w:val="00F370D1"/>
    <w:rsid w:val="00F37302"/>
    <w:rsid w:val="00F41F1B"/>
    <w:rsid w:val="00F420F2"/>
    <w:rsid w:val="00F51B27"/>
    <w:rsid w:val="00F5233C"/>
    <w:rsid w:val="00F60CDA"/>
    <w:rsid w:val="00F6228B"/>
    <w:rsid w:val="00F62C35"/>
    <w:rsid w:val="00F62D9D"/>
    <w:rsid w:val="00F63311"/>
    <w:rsid w:val="00F72068"/>
    <w:rsid w:val="00F721D8"/>
    <w:rsid w:val="00F7474D"/>
    <w:rsid w:val="00F7524D"/>
    <w:rsid w:val="00F77C9A"/>
    <w:rsid w:val="00F84CAA"/>
    <w:rsid w:val="00F874DE"/>
    <w:rsid w:val="00F9402A"/>
    <w:rsid w:val="00F9792E"/>
    <w:rsid w:val="00FB2570"/>
    <w:rsid w:val="00FB43A2"/>
    <w:rsid w:val="00FB576C"/>
    <w:rsid w:val="00FC2868"/>
    <w:rsid w:val="00FC45FE"/>
    <w:rsid w:val="00FC47F4"/>
    <w:rsid w:val="00FC7639"/>
    <w:rsid w:val="00FD2AA6"/>
    <w:rsid w:val="00FD5A2A"/>
    <w:rsid w:val="00FD696F"/>
    <w:rsid w:val="00FD6B38"/>
    <w:rsid w:val="00FE0E17"/>
    <w:rsid w:val="00FE4240"/>
    <w:rsid w:val="00FE4B1F"/>
    <w:rsid w:val="00FE61DC"/>
    <w:rsid w:val="00FE7E8A"/>
    <w:rsid w:val="00FF19A0"/>
    <w:rsid w:val="00FF2AD3"/>
    <w:rsid w:val="00FF477D"/>
    <w:rsid w:val="00FF5EA4"/>
    <w:rsid w:val="010677BF"/>
    <w:rsid w:val="011361C6"/>
    <w:rsid w:val="01163D54"/>
    <w:rsid w:val="0117526D"/>
    <w:rsid w:val="011A717A"/>
    <w:rsid w:val="012D2B2A"/>
    <w:rsid w:val="013623C7"/>
    <w:rsid w:val="013E0919"/>
    <w:rsid w:val="013F1F1C"/>
    <w:rsid w:val="016300DC"/>
    <w:rsid w:val="0176597C"/>
    <w:rsid w:val="01782D84"/>
    <w:rsid w:val="017B55E4"/>
    <w:rsid w:val="01800020"/>
    <w:rsid w:val="018C7B99"/>
    <w:rsid w:val="0195121D"/>
    <w:rsid w:val="01DE3262"/>
    <w:rsid w:val="01F62BE1"/>
    <w:rsid w:val="02002021"/>
    <w:rsid w:val="02010231"/>
    <w:rsid w:val="0204371D"/>
    <w:rsid w:val="023953E9"/>
    <w:rsid w:val="02504245"/>
    <w:rsid w:val="029058D1"/>
    <w:rsid w:val="0291272C"/>
    <w:rsid w:val="02993653"/>
    <w:rsid w:val="029F675D"/>
    <w:rsid w:val="02A41FA4"/>
    <w:rsid w:val="02A94BBC"/>
    <w:rsid w:val="02B028B2"/>
    <w:rsid w:val="02CE4431"/>
    <w:rsid w:val="02CF2B5F"/>
    <w:rsid w:val="02E07089"/>
    <w:rsid w:val="030663DD"/>
    <w:rsid w:val="030F4532"/>
    <w:rsid w:val="030F6443"/>
    <w:rsid w:val="032035AC"/>
    <w:rsid w:val="03294F3C"/>
    <w:rsid w:val="033F231B"/>
    <w:rsid w:val="036E5F0B"/>
    <w:rsid w:val="03AC1534"/>
    <w:rsid w:val="03D92A29"/>
    <w:rsid w:val="03EB6264"/>
    <w:rsid w:val="03FD5F0D"/>
    <w:rsid w:val="040268A1"/>
    <w:rsid w:val="040F4BC7"/>
    <w:rsid w:val="0410016B"/>
    <w:rsid w:val="043C1260"/>
    <w:rsid w:val="043C1BC1"/>
    <w:rsid w:val="0440164F"/>
    <w:rsid w:val="044D5817"/>
    <w:rsid w:val="04743007"/>
    <w:rsid w:val="04796D3A"/>
    <w:rsid w:val="047A60F8"/>
    <w:rsid w:val="047B0842"/>
    <w:rsid w:val="047C60CD"/>
    <w:rsid w:val="04AD0A8D"/>
    <w:rsid w:val="04D13D8B"/>
    <w:rsid w:val="04F34E9E"/>
    <w:rsid w:val="04FC2CCC"/>
    <w:rsid w:val="050C4492"/>
    <w:rsid w:val="05253B86"/>
    <w:rsid w:val="052E65ED"/>
    <w:rsid w:val="0550582E"/>
    <w:rsid w:val="055C5AED"/>
    <w:rsid w:val="05651FA8"/>
    <w:rsid w:val="05682409"/>
    <w:rsid w:val="05696AF8"/>
    <w:rsid w:val="056A3FE1"/>
    <w:rsid w:val="05875B05"/>
    <w:rsid w:val="058D348D"/>
    <w:rsid w:val="059356C9"/>
    <w:rsid w:val="05B16580"/>
    <w:rsid w:val="05BE5AA8"/>
    <w:rsid w:val="05C13DBB"/>
    <w:rsid w:val="05C2490B"/>
    <w:rsid w:val="05C7314C"/>
    <w:rsid w:val="05DF1661"/>
    <w:rsid w:val="05E02088"/>
    <w:rsid w:val="05F315CD"/>
    <w:rsid w:val="05FE6308"/>
    <w:rsid w:val="05FF5855"/>
    <w:rsid w:val="06001C05"/>
    <w:rsid w:val="06190A01"/>
    <w:rsid w:val="061E541A"/>
    <w:rsid w:val="061F636A"/>
    <w:rsid w:val="0635075C"/>
    <w:rsid w:val="06500B35"/>
    <w:rsid w:val="066A5199"/>
    <w:rsid w:val="067C76AD"/>
    <w:rsid w:val="06A01158"/>
    <w:rsid w:val="06A0349B"/>
    <w:rsid w:val="06AC3538"/>
    <w:rsid w:val="06B46688"/>
    <w:rsid w:val="06BA5717"/>
    <w:rsid w:val="06BF6F1D"/>
    <w:rsid w:val="06CE1D92"/>
    <w:rsid w:val="06D06F16"/>
    <w:rsid w:val="06ED6EFA"/>
    <w:rsid w:val="07332FB2"/>
    <w:rsid w:val="07455545"/>
    <w:rsid w:val="07481B68"/>
    <w:rsid w:val="075C07D6"/>
    <w:rsid w:val="076C0B15"/>
    <w:rsid w:val="077411CE"/>
    <w:rsid w:val="07852DBD"/>
    <w:rsid w:val="07921E64"/>
    <w:rsid w:val="07A7664A"/>
    <w:rsid w:val="07DE72E3"/>
    <w:rsid w:val="07FE48E8"/>
    <w:rsid w:val="07FF52A9"/>
    <w:rsid w:val="08006CFA"/>
    <w:rsid w:val="08011045"/>
    <w:rsid w:val="08113591"/>
    <w:rsid w:val="081745CB"/>
    <w:rsid w:val="08363229"/>
    <w:rsid w:val="08653077"/>
    <w:rsid w:val="08836299"/>
    <w:rsid w:val="08877710"/>
    <w:rsid w:val="08B0352D"/>
    <w:rsid w:val="08B67EE1"/>
    <w:rsid w:val="08DC3FB6"/>
    <w:rsid w:val="08E65747"/>
    <w:rsid w:val="08E65C46"/>
    <w:rsid w:val="08ED7024"/>
    <w:rsid w:val="08ED7AB0"/>
    <w:rsid w:val="08F94687"/>
    <w:rsid w:val="08FE2AF8"/>
    <w:rsid w:val="09001A66"/>
    <w:rsid w:val="090844DE"/>
    <w:rsid w:val="0912493C"/>
    <w:rsid w:val="091C3D7C"/>
    <w:rsid w:val="09213A1F"/>
    <w:rsid w:val="09367BB1"/>
    <w:rsid w:val="094E3F60"/>
    <w:rsid w:val="0958751A"/>
    <w:rsid w:val="095E69C6"/>
    <w:rsid w:val="096152DD"/>
    <w:rsid w:val="096A734A"/>
    <w:rsid w:val="096B4503"/>
    <w:rsid w:val="097F1A76"/>
    <w:rsid w:val="098E49A3"/>
    <w:rsid w:val="098F7E26"/>
    <w:rsid w:val="099C16A0"/>
    <w:rsid w:val="099C2CB6"/>
    <w:rsid w:val="09B96E86"/>
    <w:rsid w:val="09D17995"/>
    <w:rsid w:val="09D7381E"/>
    <w:rsid w:val="0A011EB7"/>
    <w:rsid w:val="0A123F44"/>
    <w:rsid w:val="0A294FD4"/>
    <w:rsid w:val="0A34117F"/>
    <w:rsid w:val="0A3E62C7"/>
    <w:rsid w:val="0A4567BA"/>
    <w:rsid w:val="0A612D01"/>
    <w:rsid w:val="0A6A424F"/>
    <w:rsid w:val="0A6E322A"/>
    <w:rsid w:val="0B030040"/>
    <w:rsid w:val="0B047FED"/>
    <w:rsid w:val="0B21104E"/>
    <w:rsid w:val="0B2B0724"/>
    <w:rsid w:val="0B420582"/>
    <w:rsid w:val="0B552B0A"/>
    <w:rsid w:val="0B5A172A"/>
    <w:rsid w:val="0B6744B9"/>
    <w:rsid w:val="0B725BE8"/>
    <w:rsid w:val="0B9C7313"/>
    <w:rsid w:val="0BA437BD"/>
    <w:rsid w:val="0BA83DE4"/>
    <w:rsid w:val="0BB45994"/>
    <w:rsid w:val="0BD73205"/>
    <w:rsid w:val="0C046C5B"/>
    <w:rsid w:val="0C1775F7"/>
    <w:rsid w:val="0C190F73"/>
    <w:rsid w:val="0C3C597E"/>
    <w:rsid w:val="0C4B1597"/>
    <w:rsid w:val="0C5A01B3"/>
    <w:rsid w:val="0C620932"/>
    <w:rsid w:val="0C73310C"/>
    <w:rsid w:val="0C831907"/>
    <w:rsid w:val="0C84082E"/>
    <w:rsid w:val="0C8E0F27"/>
    <w:rsid w:val="0C8F699E"/>
    <w:rsid w:val="0C991913"/>
    <w:rsid w:val="0CA509D6"/>
    <w:rsid w:val="0CB664AD"/>
    <w:rsid w:val="0CD721AA"/>
    <w:rsid w:val="0CE35777"/>
    <w:rsid w:val="0CFE02F8"/>
    <w:rsid w:val="0D0159B2"/>
    <w:rsid w:val="0D23554C"/>
    <w:rsid w:val="0D284ACF"/>
    <w:rsid w:val="0D284FCB"/>
    <w:rsid w:val="0D2D7F7D"/>
    <w:rsid w:val="0D2E64D9"/>
    <w:rsid w:val="0D3674D5"/>
    <w:rsid w:val="0D3D66FE"/>
    <w:rsid w:val="0D6369BE"/>
    <w:rsid w:val="0D9B23B4"/>
    <w:rsid w:val="0DB01F82"/>
    <w:rsid w:val="0DC62E7E"/>
    <w:rsid w:val="0DC90497"/>
    <w:rsid w:val="0DCE7A09"/>
    <w:rsid w:val="0DD71E42"/>
    <w:rsid w:val="0DD84A21"/>
    <w:rsid w:val="0DDF0A78"/>
    <w:rsid w:val="0DE219BD"/>
    <w:rsid w:val="0E1676E4"/>
    <w:rsid w:val="0E231FDD"/>
    <w:rsid w:val="0E4248B4"/>
    <w:rsid w:val="0E554BA3"/>
    <w:rsid w:val="0E656ECA"/>
    <w:rsid w:val="0E707B0F"/>
    <w:rsid w:val="0E74591B"/>
    <w:rsid w:val="0EA657AC"/>
    <w:rsid w:val="0EB25DC2"/>
    <w:rsid w:val="0ECA58F5"/>
    <w:rsid w:val="0EE01AD5"/>
    <w:rsid w:val="0F0A1522"/>
    <w:rsid w:val="0F0F461A"/>
    <w:rsid w:val="0F1C2D1A"/>
    <w:rsid w:val="0F3F516D"/>
    <w:rsid w:val="0F4A7D3F"/>
    <w:rsid w:val="0F4C2EDC"/>
    <w:rsid w:val="0F4D3C40"/>
    <w:rsid w:val="0F4F3C7B"/>
    <w:rsid w:val="0F545FA5"/>
    <w:rsid w:val="0F6148FC"/>
    <w:rsid w:val="0F7222BA"/>
    <w:rsid w:val="0F885A9C"/>
    <w:rsid w:val="0FAC43E1"/>
    <w:rsid w:val="0FE542BE"/>
    <w:rsid w:val="0FE56183"/>
    <w:rsid w:val="0FFF0334"/>
    <w:rsid w:val="1020758D"/>
    <w:rsid w:val="102A7E91"/>
    <w:rsid w:val="103544A7"/>
    <w:rsid w:val="103719BA"/>
    <w:rsid w:val="10383131"/>
    <w:rsid w:val="1039213D"/>
    <w:rsid w:val="103F5AB4"/>
    <w:rsid w:val="10421540"/>
    <w:rsid w:val="106D43EE"/>
    <w:rsid w:val="10B10C1F"/>
    <w:rsid w:val="10BA62C2"/>
    <w:rsid w:val="10BB6E5E"/>
    <w:rsid w:val="10C60597"/>
    <w:rsid w:val="10D51460"/>
    <w:rsid w:val="10ED0B0A"/>
    <w:rsid w:val="11045A61"/>
    <w:rsid w:val="110E7BB2"/>
    <w:rsid w:val="112E0126"/>
    <w:rsid w:val="11355C1C"/>
    <w:rsid w:val="113E4954"/>
    <w:rsid w:val="11514813"/>
    <w:rsid w:val="115A3671"/>
    <w:rsid w:val="115F1B47"/>
    <w:rsid w:val="11622E21"/>
    <w:rsid w:val="11867C3C"/>
    <w:rsid w:val="11886BEE"/>
    <w:rsid w:val="118C3433"/>
    <w:rsid w:val="118D76E5"/>
    <w:rsid w:val="118F65E6"/>
    <w:rsid w:val="119D229B"/>
    <w:rsid w:val="11A75BA7"/>
    <w:rsid w:val="11B65FB2"/>
    <w:rsid w:val="11D753E8"/>
    <w:rsid w:val="11DF3773"/>
    <w:rsid w:val="11E83AC4"/>
    <w:rsid w:val="11F04FE0"/>
    <w:rsid w:val="11F76665"/>
    <w:rsid w:val="12127184"/>
    <w:rsid w:val="12162A2E"/>
    <w:rsid w:val="123B0D0C"/>
    <w:rsid w:val="123C187F"/>
    <w:rsid w:val="123E5250"/>
    <w:rsid w:val="126E65BC"/>
    <w:rsid w:val="1279546C"/>
    <w:rsid w:val="12805266"/>
    <w:rsid w:val="1296516D"/>
    <w:rsid w:val="129B4A93"/>
    <w:rsid w:val="12AB6DC5"/>
    <w:rsid w:val="12B37E8A"/>
    <w:rsid w:val="12E14020"/>
    <w:rsid w:val="12E15A24"/>
    <w:rsid w:val="13106272"/>
    <w:rsid w:val="131A2B8D"/>
    <w:rsid w:val="131E517D"/>
    <w:rsid w:val="132C6D19"/>
    <w:rsid w:val="13475719"/>
    <w:rsid w:val="13496F39"/>
    <w:rsid w:val="13754544"/>
    <w:rsid w:val="137D6480"/>
    <w:rsid w:val="13AF70FA"/>
    <w:rsid w:val="13D850A5"/>
    <w:rsid w:val="13DA7BFD"/>
    <w:rsid w:val="13DF08AC"/>
    <w:rsid w:val="13F200E9"/>
    <w:rsid w:val="13F23EDD"/>
    <w:rsid w:val="13F42F77"/>
    <w:rsid w:val="13FF2AB9"/>
    <w:rsid w:val="13FF7A43"/>
    <w:rsid w:val="14235579"/>
    <w:rsid w:val="14402CBD"/>
    <w:rsid w:val="14473542"/>
    <w:rsid w:val="14473BC2"/>
    <w:rsid w:val="14590C74"/>
    <w:rsid w:val="145C12BD"/>
    <w:rsid w:val="14856738"/>
    <w:rsid w:val="148B466E"/>
    <w:rsid w:val="149E3A1D"/>
    <w:rsid w:val="14AD6D84"/>
    <w:rsid w:val="14AF76CB"/>
    <w:rsid w:val="14CA39A9"/>
    <w:rsid w:val="14DE2E67"/>
    <w:rsid w:val="14E33438"/>
    <w:rsid w:val="14E43524"/>
    <w:rsid w:val="15034139"/>
    <w:rsid w:val="153B3C1E"/>
    <w:rsid w:val="153C0CE9"/>
    <w:rsid w:val="154126EF"/>
    <w:rsid w:val="154D5847"/>
    <w:rsid w:val="15546C69"/>
    <w:rsid w:val="15552290"/>
    <w:rsid w:val="15612331"/>
    <w:rsid w:val="1574758A"/>
    <w:rsid w:val="158C057D"/>
    <w:rsid w:val="159462A8"/>
    <w:rsid w:val="1595758A"/>
    <w:rsid w:val="15BE5455"/>
    <w:rsid w:val="15C63C12"/>
    <w:rsid w:val="15CC2C18"/>
    <w:rsid w:val="15DE0470"/>
    <w:rsid w:val="15E81A49"/>
    <w:rsid w:val="15F73F9F"/>
    <w:rsid w:val="16097820"/>
    <w:rsid w:val="160D41E8"/>
    <w:rsid w:val="1617103D"/>
    <w:rsid w:val="1621190C"/>
    <w:rsid w:val="162952C3"/>
    <w:rsid w:val="163A513C"/>
    <w:rsid w:val="164828D1"/>
    <w:rsid w:val="165D6B9D"/>
    <w:rsid w:val="165E1096"/>
    <w:rsid w:val="169F7ECB"/>
    <w:rsid w:val="16AE7042"/>
    <w:rsid w:val="16DC3AF1"/>
    <w:rsid w:val="16EF3DAF"/>
    <w:rsid w:val="16FC70E2"/>
    <w:rsid w:val="16FE38BC"/>
    <w:rsid w:val="17001BD9"/>
    <w:rsid w:val="17031A16"/>
    <w:rsid w:val="17101360"/>
    <w:rsid w:val="173A1DD6"/>
    <w:rsid w:val="17476A26"/>
    <w:rsid w:val="174D5364"/>
    <w:rsid w:val="174F7466"/>
    <w:rsid w:val="175149C8"/>
    <w:rsid w:val="176E68DB"/>
    <w:rsid w:val="17714CA4"/>
    <w:rsid w:val="177F0231"/>
    <w:rsid w:val="17803A15"/>
    <w:rsid w:val="17857636"/>
    <w:rsid w:val="17857943"/>
    <w:rsid w:val="1787192F"/>
    <w:rsid w:val="17A4738A"/>
    <w:rsid w:val="17AE72C3"/>
    <w:rsid w:val="17AF12FC"/>
    <w:rsid w:val="17B16D36"/>
    <w:rsid w:val="17CD0A78"/>
    <w:rsid w:val="17DC1EC7"/>
    <w:rsid w:val="17E82338"/>
    <w:rsid w:val="18055B4C"/>
    <w:rsid w:val="180D4A8C"/>
    <w:rsid w:val="18140907"/>
    <w:rsid w:val="182131FE"/>
    <w:rsid w:val="18226753"/>
    <w:rsid w:val="18362B17"/>
    <w:rsid w:val="1856345E"/>
    <w:rsid w:val="18636BA3"/>
    <w:rsid w:val="187361B2"/>
    <w:rsid w:val="18843E02"/>
    <w:rsid w:val="188801AF"/>
    <w:rsid w:val="18910C1F"/>
    <w:rsid w:val="18972A9F"/>
    <w:rsid w:val="189C5F1F"/>
    <w:rsid w:val="18BA3CE1"/>
    <w:rsid w:val="18BF1E79"/>
    <w:rsid w:val="18D54FF7"/>
    <w:rsid w:val="1907490C"/>
    <w:rsid w:val="19117739"/>
    <w:rsid w:val="1915118D"/>
    <w:rsid w:val="192703D3"/>
    <w:rsid w:val="19443C08"/>
    <w:rsid w:val="198F003B"/>
    <w:rsid w:val="19A2504A"/>
    <w:rsid w:val="19AC715C"/>
    <w:rsid w:val="19B26AA1"/>
    <w:rsid w:val="19BE3706"/>
    <w:rsid w:val="19CE5571"/>
    <w:rsid w:val="19D3272F"/>
    <w:rsid w:val="19D96275"/>
    <w:rsid w:val="19ED4485"/>
    <w:rsid w:val="19EE5AC8"/>
    <w:rsid w:val="19FF768C"/>
    <w:rsid w:val="1A383CBF"/>
    <w:rsid w:val="1A5E4334"/>
    <w:rsid w:val="1A63120A"/>
    <w:rsid w:val="1A6B1D74"/>
    <w:rsid w:val="1A8366E0"/>
    <w:rsid w:val="1A8A11B7"/>
    <w:rsid w:val="1A912784"/>
    <w:rsid w:val="1AB53E3C"/>
    <w:rsid w:val="1AC76552"/>
    <w:rsid w:val="1ACB3620"/>
    <w:rsid w:val="1AD36DE6"/>
    <w:rsid w:val="1AD97324"/>
    <w:rsid w:val="1AE74C6F"/>
    <w:rsid w:val="1AEB5FDB"/>
    <w:rsid w:val="1AFE7F66"/>
    <w:rsid w:val="1B0C512F"/>
    <w:rsid w:val="1B250502"/>
    <w:rsid w:val="1B255E21"/>
    <w:rsid w:val="1B2640DC"/>
    <w:rsid w:val="1B290181"/>
    <w:rsid w:val="1B2B3A3E"/>
    <w:rsid w:val="1B310649"/>
    <w:rsid w:val="1B3548AC"/>
    <w:rsid w:val="1B3C6A41"/>
    <w:rsid w:val="1B415BC7"/>
    <w:rsid w:val="1B473DFB"/>
    <w:rsid w:val="1B5616DC"/>
    <w:rsid w:val="1B6209EC"/>
    <w:rsid w:val="1B661060"/>
    <w:rsid w:val="1B76211B"/>
    <w:rsid w:val="1B7D1E0D"/>
    <w:rsid w:val="1B7D7F93"/>
    <w:rsid w:val="1B8A4FBA"/>
    <w:rsid w:val="1BA004BA"/>
    <w:rsid w:val="1BAC7F86"/>
    <w:rsid w:val="1BDA0D5D"/>
    <w:rsid w:val="1BEC7210"/>
    <w:rsid w:val="1BF2040E"/>
    <w:rsid w:val="1C0346CC"/>
    <w:rsid w:val="1C0A057E"/>
    <w:rsid w:val="1C223F0E"/>
    <w:rsid w:val="1C5A1D61"/>
    <w:rsid w:val="1C6E6321"/>
    <w:rsid w:val="1C8519CC"/>
    <w:rsid w:val="1C877CD2"/>
    <w:rsid w:val="1CA152F3"/>
    <w:rsid w:val="1D376265"/>
    <w:rsid w:val="1D443D2A"/>
    <w:rsid w:val="1D4A254F"/>
    <w:rsid w:val="1D6D4EDC"/>
    <w:rsid w:val="1D7B1BA5"/>
    <w:rsid w:val="1D7C076A"/>
    <w:rsid w:val="1D8A0DE3"/>
    <w:rsid w:val="1D9556FB"/>
    <w:rsid w:val="1DA95A34"/>
    <w:rsid w:val="1DB10E44"/>
    <w:rsid w:val="1DD35864"/>
    <w:rsid w:val="1DDD518B"/>
    <w:rsid w:val="1E286BCA"/>
    <w:rsid w:val="1E4C5A84"/>
    <w:rsid w:val="1E5A76AB"/>
    <w:rsid w:val="1E780DCB"/>
    <w:rsid w:val="1E817660"/>
    <w:rsid w:val="1E8807CE"/>
    <w:rsid w:val="1E974209"/>
    <w:rsid w:val="1E9B73BD"/>
    <w:rsid w:val="1EA27958"/>
    <w:rsid w:val="1EAF3EBE"/>
    <w:rsid w:val="1EB21CAF"/>
    <w:rsid w:val="1EB4296A"/>
    <w:rsid w:val="1EB62FE0"/>
    <w:rsid w:val="1EC56FC6"/>
    <w:rsid w:val="1ED43DC1"/>
    <w:rsid w:val="1EFA4D9E"/>
    <w:rsid w:val="1EFA78D3"/>
    <w:rsid w:val="1F1C0096"/>
    <w:rsid w:val="1F297E93"/>
    <w:rsid w:val="1F396F34"/>
    <w:rsid w:val="1F5705DB"/>
    <w:rsid w:val="1F6165FD"/>
    <w:rsid w:val="1F7562EE"/>
    <w:rsid w:val="1F7E7B9F"/>
    <w:rsid w:val="1F86540D"/>
    <w:rsid w:val="1F946310"/>
    <w:rsid w:val="1F9F6020"/>
    <w:rsid w:val="1FA4033C"/>
    <w:rsid w:val="1FB63630"/>
    <w:rsid w:val="1FD16EEF"/>
    <w:rsid w:val="1FD630FC"/>
    <w:rsid w:val="1FD81ACE"/>
    <w:rsid w:val="1FE75CE0"/>
    <w:rsid w:val="1FED3040"/>
    <w:rsid w:val="1FF51688"/>
    <w:rsid w:val="1FF8496A"/>
    <w:rsid w:val="201543F2"/>
    <w:rsid w:val="2018590B"/>
    <w:rsid w:val="202D129A"/>
    <w:rsid w:val="203869ED"/>
    <w:rsid w:val="203F58BA"/>
    <w:rsid w:val="204D68AB"/>
    <w:rsid w:val="208150F0"/>
    <w:rsid w:val="20904AB0"/>
    <w:rsid w:val="20911A85"/>
    <w:rsid w:val="20A25E56"/>
    <w:rsid w:val="20D6173F"/>
    <w:rsid w:val="20D85165"/>
    <w:rsid w:val="2101780A"/>
    <w:rsid w:val="210349E7"/>
    <w:rsid w:val="21050909"/>
    <w:rsid w:val="211E0E56"/>
    <w:rsid w:val="212312B0"/>
    <w:rsid w:val="21250172"/>
    <w:rsid w:val="21271E30"/>
    <w:rsid w:val="213B1655"/>
    <w:rsid w:val="213C70B2"/>
    <w:rsid w:val="216631BC"/>
    <w:rsid w:val="217E62BF"/>
    <w:rsid w:val="21885C0F"/>
    <w:rsid w:val="21AF08CD"/>
    <w:rsid w:val="21AF4DB4"/>
    <w:rsid w:val="21B102FE"/>
    <w:rsid w:val="21CA0680"/>
    <w:rsid w:val="21EF3170"/>
    <w:rsid w:val="21FD600E"/>
    <w:rsid w:val="21FE3860"/>
    <w:rsid w:val="2209216B"/>
    <w:rsid w:val="221770F7"/>
    <w:rsid w:val="221A3695"/>
    <w:rsid w:val="221D618F"/>
    <w:rsid w:val="221D70DF"/>
    <w:rsid w:val="222E02BC"/>
    <w:rsid w:val="224E7A02"/>
    <w:rsid w:val="2260497C"/>
    <w:rsid w:val="227E248B"/>
    <w:rsid w:val="229F33C5"/>
    <w:rsid w:val="22A70FE7"/>
    <w:rsid w:val="22A8570C"/>
    <w:rsid w:val="22E33534"/>
    <w:rsid w:val="22ED72D1"/>
    <w:rsid w:val="22F73AA4"/>
    <w:rsid w:val="22FF7ED7"/>
    <w:rsid w:val="231D0D4E"/>
    <w:rsid w:val="23395AE9"/>
    <w:rsid w:val="233D2986"/>
    <w:rsid w:val="234E1E3F"/>
    <w:rsid w:val="23610B28"/>
    <w:rsid w:val="23667703"/>
    <w:rsid w:val="23711FEF"/>
    <w:rsid w:val="23765ADD"/>
    <w:rsid w:val="23A0143C"/>
    <w:rsid w:val="23C54139"/>
    <w:rsid w:val="23D115D9"/>
    <w:rsid w:val="23D76017"/>
    <w:rsid w:val="23F15C92"/>
    <w:rsid w:val="2401791F"/>
    <w:rsid w:val="241A62DF"/>
    <w:rsid w:val="244A3518"/>
    <w:rsid w:val="244A3BDB"/>
    <w:rsid w:val="24545B99"/>
    <w:rsid w:val="246C1FE6"/>
    <w:rsid w:val="24722320"/>
    <w:rsid w:val="24812AD5"/>
    <w:rsid w:val="2483771A"/>
    <w:rsid w:val="24B02E4D"/>
    <w:rsid w:val="24B60574"/>
    <w:rsid w:val="24BD015D"/>
    <w:rsid w:val="24CB5527"/>
    <w:rsid w:val="24CD2E85"/>
    <w:rsid w:val="250E21E9"/>
    <w:rsid w:val="251571C9"/>
    <w:rsid w:val="251A2E66"/>
    <w:rsid w:val="251D616B"/>
    <w:rsid w:val="25226D49"/>
    <w:rsid w:val="254F30EE"/>
    <w:rsid w:val="25517795"/>
    <w:rsid w:val="255340A5"/>
    <w:rsid w:val="25597236"/>
    <w:rsid w:val="25610F91"/>
    <w:rsid w:val="256D05C1"/>
    <w:rsid w:val="25830636"/>
    <w:rsid w:val="25861D82"/>
    <w:rsid w:val="25901ED5"/>
    <w:rsid w:val="25A858C6"/>
    <w:rsid w:val="25A91ADE"/>
    <w:rsid w:val="25C010C2"/>
    <w:rsid w:val="25CA020F"/>
    <w:rsid w:val="25D57D4B"/>
    <w:rsid w:val="25D90B0B"/>
    <w:rsid w:val="25F85B54"/>
    <w:rsid w:val="260F767F"/>
    <w:rsid w:val="2640025C"/>
    <w:rsid w:val="26423CA8"/>
    <w:rsid w:val="265635CD"/>
    <w:rsid w:val="26661FFD"/>
    <w:rsid w:val="266C79C7"/>
    <w:rsid w:val="266E4950"/>
    <w:rsid w:val="26722306"/>
    <w:rsid w:val="269A3759"/>
    <w:rsid w:val="26C946A0"/>
    <w:rsid w:val="26D847E1"/>
    <w:rsid w:val="26E86AD1"/>
    <w:rsid w:val="26E91EF6"/>
    <w:rsid w:val="26EC629C"/>
    <w:rsid w:val="26EF1BA9"/>
    <w:rsid w:val="26F469B0"/>
    <w:rsid w:val="26FA4B05"/>
    <w:rsid w:val="27161E2E"/>
    <w:rsid w:val="271A4E14"/>
    <w:rsid w:val="272C6A7F"/>
    <w:rsid w:val="27585FDE"/>
    <w:rsid w:val="275C189F"/>
    <w:rsid w:val="27671A05"/>
    <w:rsid w:val="2769097E"/>
    <w:rsid w:val="2770438C"/>
    <w:rsid w:val="277E0572"/>
    <w:rsid w:val="278714FB"/>
    <w:rsid w:val="27AB19CA"/>
    <w:rsid w:val="27D21461"/>
    <w:rsid w:val="27D54749"/>
    <w:rsid w:val="27D65CCF"/>
    <w:rsid w:val="27E57274"/>
    <w:rsid w:val="27EB124E"/>
    <w:rsid w:val="27EE2B60"/>
    <w:rsid w:val="27FF6998"/>
    <w:rsid w:val="280912DD"/>
    <w:rsid w:val="28252F4B"/>
    <w:rsid w:val="282C1F78"/>
    <w:rsid w:val="28420F68"/>
    <w:rsid w:val="286673C6"/>
    <w:rsid w:val="28793C77"/>
    <w:rsid w:val="288628D5"/>
    <w:rsid w:val="288960F9"/>
    <w:rsid w:val="289A6D28"/>
    <w:rsid w:val="28B7752F"/>
    <w:rsid w:val="28CC7010"/>
    <w:rsid w:val="28D5110C"/>
    <w:rsid w:val="29053511"/>
    <w:rsid w:val="290C117B"/>
    <w:rsid w:val="291527BA"/>
    <w:rsid w:val="29320F03"/>
    <w:rsid w:val="29415F9C"/>
    <w:rsid w:val="2947478E"/>
    <w:rsid w:val="294F7FCE"/>
    <w:rsid w:val="29520CBD"/>
    <w:rsid w:val="295F396D"/>
    <w:rsid w:val="29624D68"/>
    <w:rsid w:val="297862DD"/>
    <w:rsid w:val="297D12F1"/>
    <w:rsid w:val="298E45C4"/>
    <w:rsid w:val="2997657E"/>
    <w:rsid w:val="299C3E32"/>
    <w:rsid w:val="29B707F6"/>
    <w:rsid w:val="29CE218A"/>
    <w:rsid w:val="29D118F2"/>
    <w:rsid w:val="29E87D06"/>
    <w:rsid w:val="29FA7E03"/>
    <w:rsid w:val="29FD66E5"/>
    <w:rsid w:val="2A307D60"/>
    <w:rsid w:val="2A3D01AE"/>
    <w:rsid w:val="2A4A5154"/>
    <w:rsid w:val="2A4D10C0"/>
    <w:rsid w:val="2A520044"/>
    <w:rsid w:val="2A7576EC"/>
    <w:rsid w:val="2A797AE4"/>
    <w:rsid w:val="2A860DA4"/>
    <w:rsid w:val="2A8760CC"/>
    <w:rsid w:val="2A926C8A"/>
    <w:rsid w:val="2A936600"/>
    <w:rsid w:val="2ABC6C59"/>
    <w:rsid w:val="2AD76147"/>
    <w:rsid w:val="2AF16018"/>
    <w:rsid w:val="2AF31681"/>
    <w:rsid w:val="2AF402D8"/>
    <w:rsid w:val="2B2332E8"/>
    <w:rsid w:val="2B5B7871"/>
    <w:rsid w:val="2B5F5245"/>
    <w:rsid w:val="2B6C1B35"/>
    <w:rsid w:val="2B727949"/>
    <w:rsid w:val="2B896F6D"/>
    <w:rsid w:val="2BD305FB"/>
    <w:rsid w:val="2BD75652"/>
    <w:rsid w:val="2BDF2A30"/>
    <w:rsid w:val="2BF401A0"/>
    <w:rsid w:val="2BF42583"/>
    <w:rsid w:val="2C0078C3"/>
    <w:rsid w:val="2C5474E0"/>
    <w:rsid w:val="2C626EDF"/>
    <w:rsid w:val="2C667422"/>
    <w:rsid w:val="2C6D53F3"/>
    <w:rsid w:val="2C721379"/>
    <w:rsid w:val="2C730B02"/>
    <w:rsid w:val="2C7A7726"/>
    <w:rsid w:val="2C822E4A"/>
    <w:rsid w:val="2C883AF5"/>
    <w:rsid w:val="2C88661B"/>
    <w:rsid w:val="2CCC54DB"/>
    <w:rsid w:val="2CCE2E85"/>
    <w:rsid w:val="2CE01188"/>
    <w:rsid w:val="2D1341C6"/>
    <w:rsid w:val="2D575E6B"/>
    <w:rsid w:val="2D5904EE"/>
    <w:rsid w:val="2D5A2757"/>
    <w:rsid w:val="2D7B6B24"/>
    <w:rsid w:val="2D7D2D48"/>
    <w:rsid w:val="2D831631"/>
    <w:rsid w:val="2DB12F6D"/>
    <w:rsid w:val="2DC71060"/>
    <w:rsid w:val="2DE97892"/>
    <w:rsid w:val="2DF00BAF"/>
    <w:rsid w:val="2DF079FA"/>
    <w:rsid w:val="2DFF45CA"/>
    <w:rsid w:val="2E1D4B78"/>
    <w:rsid w:val="2E33405F"/>
    <w:rsid w:val="2E360FC7"/>
    <w:rsid w:val="2E3A43B7"/>
    <w:rsid w:val="2E3F4024"/>
    <w:rsid w:val="2E4035F7"/>
    <w:rsid w:val="2E6B5ED4"/>
    <w:rsid w:val="2E842A96"/>
    <w:rsid w:val="2E886C5C"/>
    <w:rsid w:val="2E8B64A7"/>
    <w:rsid w:val="2E9404AE"/>
    <w:rsid w:val="2E9C1044"/>
    <w:rsid w:val="2E9E3002"/>
    <w:rsid w:val="2EA369DA"/>
    <w:rsid w:val="2ED523E6"/>
    <w:rsid w:val="2F04708B"/>
    <w:rsid w:val="2F14595E"/>
    <w:rsid w:val="2F2D08BB"/>
    <w:rsid w:val="2F423EDE"/>
    <w:rsid w:val="2F4940C5"/>
    <w:rsid w:val="2F507292"/>
    <w:rsid w:val="2F625D26"/>
    <w:rsid w:val="2F764609"/>
    <w:rsid w:val="2F8E7D53"/>
    <w:rsid w:val="2F9065CC"/>
    <w:rsid w:val="2F97357C"/>
    <w:rsid w:val="2F987CCF"/>
    <w:rsid w:val="2FA13C2B"/>
    <w:rsid w:val="2FA2191F"/>
    <w:rsid w:val="2FC02D43"/>
    <w:rsid w:val="2FDD718C"/>
    <w:rsid w:val="2FEB6B3F"/>
    <w:rsid w:val="2FFA7507"/>
    <w:rsid w:val="30291A13"/>
    <w:rsid w:val="30633E8C"/>
    <w:rsid w:val="30687243"/>
    <w:rsid w:val="307139A2"/>
    <w:rsid w:val="30724A7F"/>
    <w:rsid w:val="308675AA"/>
    <w:rsid w:val="309334D0"/>
    <w:rsid w:val="30940E8B"/>
    <w:rsid w:val="30A05953"/>
    <w:rsid w:val="30BA1EFE"/>
    <w:rsid w:val="30CF0E21"/>
    <w:rsid w:val="30E17EA4"/>
    <w:rsid w:val="30E61026"/>
    <w:rsid w:val="30EC3AA1"/>
    <w:rsid w:val="30ED1C0D"/>
    <w:rsid w:val="30F62060"/>
    <w:rsid w:val="30FE3835"/>
    <w:rsid w:val="31125452"/>
    <w:rsid w:val="312A2FCD"/>
    <w:rsid w:val="312B75BA"/>
    <w:rsid w:val="312D0A4B"/>
    <w:rsid w:val="31391639"/>
    <w:rsid w:val="31482DCB"/>
    <w:rsid w:val="314A1504"/>
    <w:rsid w:val="314E615F"/>
    <w:rsid w:val="315D176E"/>
    <w:rsid w:val="316C5715"/>
    <w:rsid w:val="316D3251"/>
    <w:rsid w:val="317D20F9"/>
    <w:rsid w:val="31AB2F98"/>
    <w:rsid w:val="31C2690B"/>
    <w:rsid w:val="31D456D4"/>
    <w:rsid w:val="31E34A68"/>
    <w:rsid w:val="31F12CBA"/>
    <w:rsid w:val="3203132A"/>
    <w:rsid w:val="32237628"/>
    <w:rsid w:val="32296A97"/>
    <w:rsid w:val="32662B8B"/>
    <w:rsid w:val="326D275F"/>
    <w:rsid w:val="3277728D"/>
    <w:rsid w:val="3279475B"/>
    <w:rsid w:val="32985A51"/>
    <w:rsid w:val="32B20DB5"/>
    <w:rsid w:val="32B700FE"/>
    <w:rsid w:val="32CC59DA"/>
    <w:rsid w:val="32D4080B"/>
    <w:rsid w:val="32E85B23"/>
    <w:rsid w:val="32F62CE5"/>
    <w:rsid w:val="331D6B8D"/>
    <w:rsid w:val="332156DC"/>
    <w:rsid w:val="33351878"/>
    <w:rsid w:val="333C62C8"/>
    <w:rsid w:val="33935F06"/>
    <w:rsid w:val="339D5CB5"/>
    <w:rsid w:val="33BE6DFF"/>
    <w:rsid w:val="33DF1B0D"/>
    <w:rsid w:val="33F03131"/>
    <w:rsid w:val="342113FA"/>
    <w:rsid w:val="34211860"/>
    <w:rsid w:val="34317B2E"/>
    <w:rsid w:val="344A6670"/>
    <w:rsid w:val="345D6D1E"/>
    <w:rsid w:val="345F4EDA"/>
    <w:rsid w:val="34701C78"/>
    <w:rsid w:val="348641B6"/>
    <w:rsid w:val="349B0419"/>
    <w:rsid w:val="34A662F9"/>
    <w:rsid w:val="34B42518"/>
    <w:rsid w:val="34C14A9D"/>
    <w:rsid w:val="34CD453E"/>
    <w:rsid w:val="34D1490D"/>
    <w:rsid w:val="34E00572"/>
    <w:rsid w:val="34E7665E"/>
    <w:rsid w:val="34EB167C"/>
    <w:rsid w:val="34F27C25"/>
    <w:rsid w:val="35093A04"/>
    <w:rsid w:val="350A1A37"/>
    <w:rsid w:val="350B114D"/>
    <w:rsid w:val="35406570"/>
    <w:rsid w:val="355A31CB"/>
    <w:rsid w:val="355F17A7"/>
    <w:rsid w:val="355F5D9B"/>
    <w:rsid w:val="35916C60"/>
    <w:rsid w:val="359750D0"/>
    <w:rsid w:val="35C971C0"/>
    <w:rsid w:val="35CE64A7"/>
    <w:rsid w:val="35D709F0"/>
    <w:rsid w:val="35DC5371"/>
    <w:rsid w:val="35EF4444"/>
    <w:rsid w:val="3601605C"/>
    <w:rsid w:val="36064819"/>
    <w:rsid w:val="360C5A35"/>
    <w:rsid w:val="36127305"/>
    <w:rsid w:val="36174882"/>
    <w:rsid w:val="361D23D5"/>
    <w:rsid w:val="362901BA"/>
    <w:rsid w:val="3650634D"/>
    <w:rsid w:val="365E1D10"/>
    <w:rsid w:val="367D1071"/>
    <w:rsid w:val="367D3343"/>
    <w:rsid w:val="368B34B9"/>
    <w:rsid w:val="36930DBD"/>
    <w:rsid w:val="36BD1AD1"/>
    <w:rsid w:val="36F05963"/>
    <w:rsid w:val="370822A6"/>
    <w:rsid w:val="37093A6C"/>
    <w:rsid w:val="370A3A55"/>
    <w:rsid w:val="371428EB"/>
    <w:rsid w:val="371B1F1B"/>
    <w:rsid w:val="3724217A"/>
    <w:rsid w:val="37296B3C"/>
    <w:rsid w:val="372A01AF"/>
    <w:rsid w:val="373C1E72"/>
    <w:rsid w:val="37457410"/>
    <w:rsid w:val="37495251"/>
    <w:rsid w:val="37615485"/>
    <w:rsid w:val="37734B6C"/>
    <w:rsid w:val="37772CD0"/>
    <w:rsid w:val="378358C2"/>
    <w:rsid w:val="379231B9"/>
    <w:rsid w:val="37A83C97"/>
    <w:rsid w:val="37BA2794"/>
    <w:rsid w:val="37CD3216"/>
    <w:rsid w:val="37D31613"/>
    <w:rsid w:val="37E71519"/>
    <w:rsid w:val="37FB0BBD"/>
    <w:rsid w:val="381E1AB6"/>
    <w:rsid w:val="38415861"/>
    <w:rsid w:val="386F1D42"/>
    <w:rsid w:val="38844410"/>
    <w:rsid w:val="388A6924"/>
    <w:rsid w:val="38B36839"/>
    <w:rsid w:val="38D42E1B"/>
    <w:rsid w:val="38D57908"/>
    <w:rsid w:val="38D90BE7"/>
    <w:rsid w:val="38ED7BDA"/>
    <w:rsid w:val="38F94F27"/>
    <w:rsid w:val="391B0489"/>
    <w:rsid w:val="391F0618"/>
    <w:rsid w:val="3925074F"/>
    <w:rsid w:val="392F260E"/>
    <w:rsid w:val="3937775F"/>
    <w:rsid w:val="395625F3"/>
    <w:rsid w:val="397B62B0"/>
    <w:rsid w:val="39880863"/>
    <w:rsid w:val="399035DD"/>
    <w:rsid w:val="39947CAD"/>
    <w:rsid w:val="39A75E25"/>
    <w:rsid w:val="39C367FC"/>
    <w:rsid w:val="39D91215"/>
    <w:rsid w:val="39DC2B11"/>
    <w:rsid w:val="39E667F8"/>
    <w:rsid w:val="39FB636C"/>
    <w:rsid w:val="3A0B2A1F"/>
    <w:rsid w:val="3A571BA3"/>
    <w:rsid w:val="3A5C3ADB"/>
    <w:rsid w:val="3A83757E"/>
    <w:rsid w:val="3A873495"/>
    <w:rsid w:val="3A8D79DF"/>
    <w:rsid w:val="3A913097"/>
    <w:rsid w:val="3A936CCB"/>
    <w:rsid w:val="3AB4510A"/>
    <w:rsid w:val="3AE822C7"/>
    <w:rsid w:val="3AF71E87"/>
    <w:rsid w:val="3AFF5A55"/>
    <w:rsid w:val="3B467466"/>
    <w:rsid w:val="3B4A173D"/>
    <w:rsid w:val="3B586FAD"/>
    <w:rsid w:val="3B6F1D8D"/>
    <w:rsid w:val="3B7B5B00"/>
    <w:rsid w:val="3BA13A9A"/>
    <w:rsid w:val="3BA713EC"/>
    <w:rsid w:val="3BC50FF0"/>
    <w:rsid w:val="3BCD247A"/>
    <w:rsid w:val="3BD12342"/>
    <w:rsid w:val="3BE33F09"/>
    <w:rsid w:val="3BE4196C"/>
    <w:rsid w:val="3C062F4F"/>
    <w:rsid w:val="3C234009"/>
    <w:rsid w:val="3C30552D"/>
    <w:rsid w:val="3C3E33E4"/>
    <w:rsid w:val="3C433767"/>
    <w:rsid w:val="3C591C0B"/>
    <w:rsid w:val="3C5C45EC"/>
    <w:rsid w:val="3C5D2397"/>
    <w:rsid w:val="3C5D454F"/>
    <w:rsid w:val="3C6C339B"/>
    <w:rsid w:val="3C73585D"/>
    <w:rsid w:val="3C740CED"/>
    <w:rsid w:val="3C78422F"/>
    <w:rsid w:val="3C8D3C2C"/>
    <w:rsid w:val="3C8E32E3"/>
    <w:rsid w:val="3C90536A"/>
    <w:rsid w:val="3CB05028"/>
    <w:rsid w:val="3CB877C1"/>
    <w:rsid w:val="3CCA06FD"/>
    <w:rsid w:val="3D051FF4"/>
    <w:rsid w:val="3D0C144A"/>
    <w:rsid w:val="3D3A01F9"/>
    <w:rsid w:val="3D3B6746"/>
    <w:rsid w:val="3D5B4B63"/>
    <w:rsid w:val="3D634813"/>
    <w:rsid w:val="3D8A75F2"/>
    <w:rsid w:val="3D9F7720"/>
    <w:rsid w:val="3DAA45A4"/>
    <w:rsid w:val="3DAD688E"/>
    <w:rsid w:val="3DB16F47"/>
    <w:rsid w:val="3DB400F4"/>
    <w:rsid w:val="3DC86048"/>
    <w:rsid w:val="3DD607A1"/>
    <w:rsid w:val="3E0E5680"/>
    <w:rsid w:val="3E142FEF"/>
    <w:rsid w:val="3E1C02D0"/>
    <w:rsid w:val="3E3B0A2D"/>
    <w:rsid w:val="3E514E0F"/>
    <w:rsid w:val="3E5D29A2"/>
    <w:rsid w:val="3E6E32C4"/>
    <w:rsid w:val="3E7C07F7"/>
    <w:rsid w:val="3E916FC2"/>
    <w:rsid w:val="3EA34D37"/>
    <w:rsid w:val="3EB86A8C"/>
    <w:rsid w:val="3EC5060E"/>
    <w:rsid w:val="3EE612E5"/>
    <w:rsid w:val="3F031B71"/>
    <w:rsid w:val="3F103345"/>
    <w:rsid w:val="3F3407D5"/>
    <w:rsid w:val="3F476B42"/>
    <w:rsid w:val="3F4C54DB"/>
    <w:rsid w:val="3F573D3E"/>
    <w:rsid w:val="3F73601A"/>
    <w:rsid w:val="3F84791E"/>
    <w:rsid w:val="3FA30535"/>
    <w:rsid w:val="3FAC0835"/>
    <w:rsid w:val="3FBD10F2"/>
    <w:rsid w:val="3FC54FE2"/>
    <w:rsid w:val="3FDC25AA"/>
    <w:rsid w:val="3FEE5B5E"/>
    <w:rsid w:val="40202086"/>
    <w:rsid w:val="40233566"/>
    <w:rsid w:val="40255DF8"/>
    <w:rsid w:val="403A3A06"/>
    <w:rsid w:val="4081059D"/>
    <w:rsid w:val="40A740F0"/>
    <w:rsid w:val="40B07569"/>
    <w:rsid w:val="40B20D70"/>
    <w:rsid w:val="40EA6EE3"/>
    <w:rsid w:val="41167FB5"/>
    <w:rsid w:val="41267F57"/>
    <w:rsid w:val="412E1BB8"/>
    <w:rsid w:val="412F39E6"/>
    <w:rsid w:val="414A45FE"/>
    <w:rsid w:val="416B7FF3"/>
    <w:rsid w:val="41781FEC"/>
    <w:rsid w:val="418E1E79"/>
    <w:rsid w:val="41A211DD"/>
    <w:rsid w:val="41B80805"/>
    <w:rsid w:val="41C2368B"/>
    <w:rsid w:val="41C55EFA"/>
    <w:rsid w:val="41DD10E5"/>
    <w:rsid w:val="41E04373"/>
    <w:rsid w:val="41F46CC4"/>
    <w:rsid w:val="42031AFC"/>
    <w:rsid w:val="420F4E9A"/>
    <w:rsid w:val="421B1BBD"/>
    <w:rsid w:val="42245431"/>
    <w:rsid w:val="4247199F"/>
    <w:rsid w:val="425A3C73"/>
    <w:rsid w:val="426C17C0"/>
    <w:rsid w:val="427733BE"/>
    <w:rsid w:val="427F7DAA"/>
    <w:rsid w:val="42A22998"/>
    <w:rsid w:val="42A22D8F"/>
    <w:rsid w:val="42BF223D"/>
    <w:rsid w:val="42C909DE"/>
    <w:rsid w:val="42F42BCA"/>
    <w:rsid w:val="42FC20AB"/>
    <w:rsid w:val="430557ED"/>
    <w:rsid w:val="436166D5"/>
    <w:rsid w:val="436259DD"/>
    <w:rsid w:val="43687EC6"/>
    <w:rsid w:val="43C61CA6"/>
    <w:rsid w:val="43DA083C"/>
    <w:rsid w:val="43E037B2"/>
    <w:rsid w:val="44025C5B"/>
    <w:rsid w:val="4420119C"/>
    <w:rsid w:val="44223E89"/>
    <w:rsid w:val="4428172F"/>
    <w:rsid w:val="44374D13"/>
    <w:rsid w:val="446F2D42"/>
    <w:rsid w:val="447774DA"/>
    <w:rsid w:val="448F7A76"/>
    <w:rsid w:val="44937199"/>
    <w:rsid w:val="44BA28AA"/>
    <w:rsid w:val="44BC644D"/>
    <w:rsid w:val="44CE591C"/>
    <w:rsid w:val="44D31189"/>
    <w:rsid w:val="44D54EC9"/>
    <w:rsid w:val="44F3065E"/>
    <w:rsid w:val="44F67CBD"/>
    <w:rsid w:val="45014B29"/>
    <w:rsid w:val="45456D2F"/>
    <w:rsid w:val="454870E5"/>
    <w:rsid w:val="457540C4"/>
    <w:rsid w:val="457742EF"/>
    <w:rsid w:val="45825BC5"/>
    <w:rsid w:val="45860D19"/>
    <w:rsid w:val="45A3115A"/>
    <w:rsid w:val="45B832B6"/>
    <w:rsid w:val="45C16347"/>
    <w:rsid w:val="45E1541F"/>
    <w:rsid w:val="45FA1DFD"/>
    <w:rsid w:val="461A5401"/>
    <w:rsid w:val="46260F56"/>
    <w:rsid w:val="463900F0"/>
    <w:rsid w:val="464D3642"/>
    <w:rsid w:val="46606E30"/>
    <w:rsid w:val="467D392D"/>
    <w:rsid w:val="46815F9D"/>
    <w:rsid w:val="469246F3"/>
    <w:rsid w:val="469D1717"/>
    <w:rsid w:val="46A65858"/>
    <w:rsid w:val="46C1301D"/>
    <w:rsid w:val="46C35EFD"/>
    <w:rsid w:val="46E67769"/>
    <w:rsid w:val="46FA70BA"/>
    <w:rsid w:val="47024E0E"/>
    <w:rsid w:val="47185A8F"/>
    <w:rsid w:val="47352751"/>
    <w:rsid w:val="475404DF"/>
    <w:rsid w:val="475A4F30"/>
    <w:rsid w:val="477C6F06"/>
    <w:rsid w:val="477E1D59"/>
    <w:rsid w:val="478C51EE"/>
    <w:rsid w:val="47915BEB"/>
    <w:rsid w:val="47A70638"/>
    <w:rsid w:val="47A97007"/>
    <w:rsid w:val="47AB2C3A"/>
    <w:rsid w:val="47B56C2F"/>
    <w:rsid w:val="47C50701"/>
    <w:rsid w:val="47CC625C"/>
    <w:rsid w:val="47E304AD"/>
    <w:rsid w:val="47EF1C46"/>
    <w:rsid w:val="481D4BD2"/>
    <w:rsid w:val="482A5A71"/>
    <w:rsid w:val="48345D4F"/>
    <w:rsid w:val="48435E09"/>
    <w:rsid w:val="48504D8B"/>
    <w:rsid w:val="48587AEE"/>
    <w:rsid w:val="48631E89"/>
    <w:rsid w:val="48661BF0"/>
    <w:rsid w:val="487738CD"/>
    <w:rsid w:val="487D69D8"/>
    <w:rsid w:val="488133B9"/>
    <w:rsid w:val="48BA0608"/>
    <w:rsid w:val="48E71027"/>
    <w:rsid w:val="48F75862"/>
    <w:rsid w:val="48FA3785"/>
    <w:rsid w:val="49253C51"/>
    <w:rsid w:val="49264D1A"/>
    <w:rsid w:val="4930546F"/>
    <w:rsid w:val="49396891"/>
    <w:rsid w:val="494D70B0"/>
    <w:rsid w:val="495F175C"/>
    <w:rsid w:val="49674305"/>
    <w:rsid w:val="49846D09"/>
    <w:rsid w:val="498F5E3B"/>
    <w:rsid w:val="49925B42"/>
    <w:rsid w:val="4993595E"/>
    <w:rsid w:val="49A338F8"/>
    <w:rsid w:val="49AD6FCA"/>
    <w:rsid w:val="49B15A2B"/>
    <w:rsid w:val="49DD141B"/>
    <w:rsid w:val="49EF6D50"/>
    <w:rsid w:val="4A051C82"/>
    <w:rsid w:val="4A0709AE"/>
    <w:rsid w:val="4A12770D"/>
    <w:rsid w:val="4A176D37"/>
    <w:rsid w:val="4A1D0657"/>
    <w:rsid w:val="4A3F743F"/>
    <w:rsid w:val="4A43637F"/>
    <w:rsid w:val="4A491A46"/>
    <w:rsid w:val="4A4C2890"/>
    <w:rsid w:val="4A5A02FE"/>
    <w:rsid w:val="4A5E2789"/>
    <w:rsid w:val="4A677B24"/>
    <w:rsid w:val="4AA36BF5"/>
    <w:rsid w:val="4AC633AD"/>
    <w:rsid w:val="4AC859FD"/>
    <w:rsid w:val="4ACB15BA"/>
    <w:rsid w:val="4AE0049F"/>
    <w:rsid w:val="4AE63339"/>
    <w:rsid w:val="4AEB2B66"/>
    <w:rsid w:val="4AF37FC2"/>
    <w:rsid w:val="4AFA5451"/>
    <w:rsid w:val="4AFF3AC7"/>
    <w:rsid w:val="4B25018B"/>
    <w:rsid w:val="4B34015D"/>
    <w:rsid w:val="4B53331D"/>
    <w:rsid w:val="4B690564"/>
    <w:rsid w:val="4B7A2D85"/>
    <w:rsid w:val="4B835BF4"/>
    <w:rsid w:val="4B983959"/>
    <w:rsid w:val="4B98749C"/>
    <w:rsid w:val="4BA05B04"/>
    <w:rsid w:val="4BBB2053"/>
    <w:rsid w:val="4BCC382F"/>
    <w:rsid w:val="4BDD30BD"/>
    <w:rsid w:val="4BEC1766"/>
    <w:rsid w:val="4C07769C"/>
    <w:rsid w:val="4C083E9E"/>
    <w:rsid w:val="4C224BFA"/>
    <w:rsid w:val="4C3D73BB"/>
    <w:rsid w:val="4C5B7DD5"/>
    <w:rsid w:val="4C5E095D"/>
    <w:rsid w:val="4C6119FE"/>
    <w:rsid w:val="4C68321A"/>
    <w:rsid w:val="4C722F9A"/>
    <w:rsid w:val="4C764E17"/>
    <w:rsid w:val="4CE70A85"/>
    <w:rsid w:val="4CFD521A"/>
    <w:rsid w:val="4D1909D9"/>
    <w:rsid w:val="4D1C7F35"/>
    <w:rsid w:val="4D1D2B24"/>
    <w:rsid w:val="4D2B5C1F"/>
    <w:rsid w:val="4D3F4E69"/>
    <w:rsid w:val="4D4D2864"/>
    <w:rsid w:val="4D5945D4"/>
    <w:rsid w:val="4D5C0143"/>
    <w:rsid w:val="4D7F2471"/>
    <w:rsid w:val="4D9A45A7"/>
    <w:rsid w:val="4D9B295F"/>
    <w:rsid w:val="4DA711DB"/>
    <w:rsid w:val="4DB308C7"/>
    <w:rsid w:val="4DC06523"/>
    <w:rsid w:val="4DE46BB1"/>
    <w:rsid w:val="4E006A1E"/>
    <w:rsid w:val="4E072991"/>
    <w:rsid w:val="4E152647"/>
    <w:rsid w:val="4E2F1316"/>
    <w:rsid w:val="4E353CD4"/>
    <w:rsid w:val="4E3D6AB9"/>
    <w:rsid w:val="4E457971"/>
    <w:rsid w:val="4E51292F"/>
    <w:rsid w:val="4E5D3FEE"/>
    <w:rsid w:val="4E5E1B8F"/>
    <w:rsid w:val="4E82605F"/>
    <w:rsid w:val="4E891BEB"/>
    <w:rsid w:val="4E955AE0"/>
    <w:rsid w:val="4E9864E1"/>
    <w:rsid w:val="4EA468FC"/>
    <w:rsid w:val="4EBE4B50"/>
    <w:rsid w:val="4ECB65EE"/>
    <w:rsid w:val="4EE0136A"/>
    <w:rsid w:val="4EE04316"/>
    <w:rsid w:val="4EF21A87"/>
    <w:rsid w:val="4EF5360D"/>
    <w:rsid w:val="4F357704"/>
    <w:rsid w:val="4F455615"/>
    <w:rsid w:val="4F492E5C"/>
    <w:rsid w:val="4F4A61E4"/>
    <w:rsid w:val="4F500F44"/>
    <w:rsid w:val="4F6703A6"/>
    <w:rsid w:val="4F891FE9"/>
    <w:rsid w:val="4F983C7C"/>
    <w:rsid w:val="4F9F2130"/>
    <w:rsid w:val="4FB92C1B"/>
    <w:rsid w:val="4FC717BF"/>
    <w:rsid w:val="4FCE3B72"/>
    <w:rsid w:val="4FE70A00"/>
    <w:rsid w:val="4FEE65F2"/>
    <w:rsid w:val="4FF45AE5"/>
    <w:rsid w:val="50052A51"/>
    <w:rsid w:val="500D13B8"/>
    <w:rsid w:val="50137BE3"/>
    <w:rsid w:val="50184982"/>
    <w:rsid w:val="501B6DFA"/>
    <w:rsid w:val="50266B0D"/>
    <w:rsid w:val="506C0469"/>
    <w:rsid w:val="508C09FB"/>
    <w:rsid w:val="508D7426"/>
    <w:rsid w:val="50A06A33"/>
    <w:rsid w:val="50E379C2"/>
    <w:rsid w:val="50E732B0"/>
    <w:rsid w:val="50F531BC"/>
    <w:rsid w:val="50F71422"/>
    <w:rsid w:val="510C2E75"/>
    <w:rsid w:val="5114773A"/>
    <w:rsid w:val="51244188"/>
    <w:rsid w:val="512D4568"/>
    <w:rsid w:val="513550DB"/>
    <w:rsid w:val="51381C44"/>
    <w:rsid w:val="51386D20"/>
    <w:rsid w:val="5151508A"/>
    <w:rsid w:val="517D3945"/>
    <w:rsid w:val="518C3091"/>
    <w:rsid w:val="51AF2789"/>
    <w:rsid w:val="51B83DBA"/>
    <w:rsid w:val="51C058E4"/>
    <w:rsid w:val="51E85C69"/>
    <w:rsid w:val="52133DDD"/>
    <w:rsid w:val="521B4E2C"/>
    <w:rsid w:val="52262F39"/>
    <w:rsid w:val="522836F4"/>
    <w:rsid w:val="522C7760"/>
    <w:rsid w:val="525F225C"/>
    <w:rsid w:val="52744ACC"/>
    <w:rsid w:val="52870DF2"/>
    <w:rsid w:val="52915D2E"/>
    <w:rsid w:val="52B328C8"/>
    <w:rsid w:val="52B471C1"/>
    <w:rsid w:val="52B8003A"/>
    <w:rsid w:val="52BB0A86"/>
    <w:rsid w:val="52C07CCA"/>
    <w:rsid w:val="52C671DF"/>
    <w:rsid w:val="52DF1F20"/>
    <w:rsid w:val="52FC7290"/>
    <w:rsid w:val="531F0742"/>
    <w:rsid w:val="53206738"/>
    <w:rsid w:val="534D2C12"/>
    <w:rsid w:val="537B2125"/>
    <w:rsid w:val="537D5DE5"/>
    <w:rsid w:val="5390713B"/>
    <w:rsid w:val="53BD704C"/>
    <w:rsid w:val="53C23AF9"/>
    <w:rsid w:val="53C258F0"/>
    <w:rsid w:val="53F11BEA"/>
    <w:rsid w:val="541C548D"/>
    <w:rsid w:val="5429704F"/>
    <w:rsid w:val="543F6841"/>
    <w:rsid w:val="544B16BE"/>
    <w:rsid w:val="544E69B3"/>
    <w:rsid w:val="54620DD4"/>
    <w:rsid w:val="54622A48"/>
    <w:rsid w:val="54653D6B"/>
    <w:rsid w:val="546C1872"/>
    <w:rsid w:val="546D34FD"/>
    <w:rsid w:val="54841367"/>
    <w:rsid w:val="54964B27"/>
    <w:rsid w:val="54A774A4"/>
    <w:rsid w:val="54B343A3"/>
    <w:rsid w:val="54B9082D"/>
    <w:rsid w:val="54D01577"/>
    <w:rsid w:val="54D049D3"/>
    <w:rsid w:val="54FE092D"/>
    <w:rsid w:val="54FF6A3A"/>
    <w:rsid w:val="550625F9"/>
    <w:rsid w:val="55091DB1"/>
    <w:rsid w:val="551807CF"/>
    <w:rsid w:val="552851CB"/>
    <w:rsid w:val="55346EE4"/>
    <w:rsid w:val="553E30DC"/>
    <w:rsid w:val="554E3DBB"/>
    <w:rsid w:val="556553DE"/>
    <w:rsid w:val="55773324"/>
    <w:rsid w:val="557A0AE5"/>
    <w:rsid w:val="55870CC0"/>
    <w:rsid w:val="55907098"/>
    <w:rsid w:val="5597582B"/>
    <w:rsid w:val="55980E58"/>
    <w:rsid w:val="55A44DF1"/>
    <w:rsid w:val="55A71898"/>
    <w:rsid w:val="55BF46AD"/>
    <w:rsid w:val="55C0458D"/>
    <w:rsid w:val="55D07F2D"/>
    <w:rsid w:val="55D52864"/>
    <w:rsid w:val="55D707CA"/>
    <w:rsid w:val="55E129B4"/>
    <w:rsid w:val="55F77B80"/>
    <w:rsid w:val="563512ED"/>
    <w:rsid w:val="563819CE"/>
    <w:rsid w:val="56392050"/>
    <w:rsid w:val="563E37B0"/>
    <w:rsid w:val="564F5A76"/>
    <w:rsid w:val="565432B2"/>
    <w:rsid w:val="56580D17"/>
    <w:rsid w:val="565E0127"/>
    <w:rsid w:val="566D4B75"/>
    <w:rsid w:val="56787BAE"/>
    <w:rsid w:val="56881C99"/>
    <w:rsid w:val="568A7A02"/>
    <w:rsid w:val="56963A23"/>
    <w:rsid w:val="56A3467A"/>
    <w:rsid w:val="56B80D28"/>
    <w:rsid w:val="56BD0FC9"/>
    <w:rsid w:val="56C850B8"/>
    <w:rsid w:val="56CE6923"/>
    <w:rsid w:val="56CF4120"/>
    <w:rsid w:val="56D120B7"/>
    <w:rsid w:val="56D44381"/>
    <w:rsid w:val="56DC7D1F"/>
    <w:rsid w:val="56EF0359"/>
    <w:rsid w:val="571832FE"/>
    <w:rsid w:val="574071F7"/>
    <w:rsid w:val="57601103"/>
    <w:rsid w:val="576937E0"/>
    <w:rsid w:val="576B56E9"/>
    <w:rsid w:val="576F0EBE"/>
    <w:rsid w:val="577608AC"/>
    <w:rsid w:val="57857A86"/>
    <w:rsid w:val="578B69FB"/>
    <w:rsid w:val="57B940D9"/>
    <w:rsid w:val="57BC7024"/>
    <w:rsid w:val="57D10364"/>
    <w:rsid w:val="57DD045F"/>
    <w:rsid w:val="57F13DDE"/>
    <w:rsid w:val="57F75ED1"/>
    <w:rsid w:val="58367981"/>
    <w:rsid w:val="5845736D"/>
    <w:rsid w:val="58491363"/>
    <w:rsid w:val="58500E03"/>
    <w:rsid w:val="58533AC9"/>
    <w:rsid w:val="5854166D"/>
    <w:rsid w:val="5868301D"/>
    <w:rsid w:val="586C30E3"/>
    <w:rsid w:val="586D130E"/>
    <w:rsid w:val="587015BA"/>
    <w:rsid w:val="58757851"/>
    <w:rsid w:val="587A4226"/>
    <w:rsid w:val="588C405A"/>
    <w:rsid w:val="588E6E52"/>
    <w:rsid w:val="58976B69"/>
    <w:rsid w:val="58C71B28"/>
    <w:rsid w:val="58E70AE5"/>
    <w:rsid w:val="58FF7596"/>
    <w:rsid w:val="59102189"/>
    <w:rsid w:val="591501DE"/>
    <w:rsid w:val="592D4B4C"/>
    <w:rsid w:val="59491125"/>
    <w:rsid w:val="596609B4"/>
    <w:rsid w:val="59666100"/>
    <w:rsid w:val="596E3AC5"/>
    <w:rsid w:val="598F3906"/>
    <w:rsid w:val="5991304C"/>
    <w:rsid w:val="59993A5A"/>
    <w:rsid w:val="59A10EC4"/>
    <w:rsid w:val="59AD790E"/>
    <w:rsid w:val="59B77E19"/>
    <w:rsid w:val="59B9001D"/>
    <w:rsid w:val="59F630EF"/>
    <w:rsid w:val="5A0B0709"/>
    <w:rsid w:val="5A0F3A0F"/>
    <w:rsid w:val="5A25240E"/>
    <w:rsid w:val="5A274E6B"/>
    <w:rsid w:val="5A522FD2"/>
    <w:rsid w:val="5A912F93"/>
    <w:rsid w:val="5AAC7B2C"/>
    <w:rsid w:val="5AB2410A"/>
    <w:rsid w:val="5ACF45EE"/>
    <w:rsid w:val="5AE15659"/>
    <w:rsid w:val="5AE65C3B"/>
    <w:rsid w:val="5B0325F1"/>
    <w:rsid w:val="5B276877"/>
    <w:rsid w:val="5B296387"/>
    <w:rsid w:val="5B356B11"/>
    <w:rsid w:val="5B3A03FE"/>
    <w:rsid w:val="5B4362F5"/>
    <w:rsid w:val="5B450120"/>
    <w:rsid w:val="5B480167"/>
    <w:rsid w:val="5B4F0143"/>
    <w:rsid w:val="5B5161D0"/>
    <w:rsid w:val="5B5350C2"/>
    <w:rsid w:val="5B5569D8"/>
    <w:rsid w:val="5B5A1E7C"/>
    <w:rsid w:val="5B711FDE"/>
    <w:rsid w:val="5BA11BB6"/>
    <w:rsid w:val="5BA96207"/>
    <w:rsid w:val="5BB425D0"/>
    <w:rsid w:val="5BBB410B"/>
    <w:rsid w:val="5BBC1B3B"/>
    <w:rsid w:val="5BD103B9"/>
    <w:rsid w:val="5BD7618C"/>
    <w:rsid w:val="5BF733A5"/>
    <w:rsid w:val="5C3A6C44"/>
    <w:rsid w:val="5C53379A"/>
    <w:rsid w:val="5C5636C6"/>
    <w:rsid w:val="5C5C2F34"/>
    <w:rsid w:val="5C637E9D"/>
    <w:rsid w:val="5C643EC4"/>
    <w:rsid w:val="5C860662"/>
    <w:rsid w:val="5C877CE3"/>
    <w:rsid w:val="5C8F2B7F"/>
    <w:rsid w:val="5C911728"/>
    <w:rsid w:val="5C96180B"/>
    <w:rsid w:val="5C9E10BE"/>
    <w:rsid w:val="5CDE5648"/>
    <w:rsid w:val="5CE138C1"/>
    <w:rsid w:val="5CEF5104"/>
    <w:rsid w:val="5CF60A1F"/>
    <w:rsid w:val="5CF942F2"/>
    <w:rsid w:val="5CFA65FE"/>
    <w:rsid w:val="5CFF6AC6"/>
    <w:rsid w:val="5D0A5C9C"/>
    <w:rsid w:val="5D150A46"/>
    <w:rsid w:val="5D363101"/>
    <w:rsid w:val="5D5C0F79"/>
    <w:rsid w:val="5D6B1288"/>
    <w:rsid w:val="5D7046F5"/>
    <w:rsid w:val="5D841173"/>
    <w:rsid w:val="5D857BEE"/>
    <w:rsid w:val="5D893A37"/>
    <w:rsid w:val="5D903736"/>
    <w:rsid w:val="5D9A01A1"/>
    <w:rsid w:val="5D9A78ED"/>
    <w:rsid w:val="5D9D72A2"/>
    <w:rsid w:val="5DAD2F7B"/>
    <w:rsid w:val="5DAD7E46"/>
    <w:rsid w:val="5DBF0ADC"/>
    <w:rsid w:val="5DCA28B0"/>
    <w:rsid w:val="5DCE5DBB"/>
    <w:rsid w:val="5DD51EC1"/>
    <w:rsid w:val="5DDD6B25"/>
    <w:rsid w:val="5DFB0C0F"/>
    <w:rsid w:val="5E070304"/>
    <w:rsid w:val="5E4A1994"/>
    <w:rsid w:val="5E537543"/>
    <w:rsid w:val="5E620A22"/>
    <w:rsid w:val="5E6A0F4D"/>
    <w:rsid w:val="5E7E6D75"/>
    <w:rsid w:val="5E805254"/>
    <w:rsid w:val="5E8950E8"/>
    <w:rsid w:val="5E8D3A19"/>
    <w:rsid w:val="5E9A01E8"/>
    <w:rsid w:val="5EA01DDB"/>
    <w:rsid w:val="5EB5681A"/>
    <w:rsid w:val="5EBB6EB3"/>
    <w:rsid w:val="5ED0353A"/>
    <w:rsid w:val="5ED1391A"/>
    <w:rsid w:val="5F055157"/>
    <w:rsid w:val="5F0D2F8A"/>
    <w:rsid w:val="5F4061BA"/>
    <w:rsid w:val="5F4E6045"/>
    <w:rsid w:val="5F604C2D"/>
    <w:rsid w:val="5F6A199D"/>
    <w:rsid w:val="5F720605"/>
    <w:rsid w:val="5F7259A3"/>
    <w:rsid w:val="5F81073D"/>
    <w:rsid w:val="5F8920F3"/>
    <w:rsid w:val="5F8D179F"/>
    <w:rsid w:val="5FA4514A"/>
    <w:rsid w:val="5FAB1597"/>
    <w:rsid w:val="5FB15AF3"/>
    <w:rsid w:val="5FB8652F"/>
    <w:rsid w:val="5FDC0E50"/>
    <w:rsid w:val="5FE15E7B"/>
    <w:rsid w:val="601763EC"/>
    <w:rsid w:val="602E37A0"/>
    <w:rsid w:val="60370EC9"/>
    <w:rsid w:val="60387B56"/>
    <w:rsid w:val="60397147"/>
    <w:rsid w:val="60447BB7"/>
    <w:rsid w:val="6049338F"/>
    <w:rsid w:val="604C7149"/>
    <w:rsid w:val="6051182C"/>
    <w:rsid w:val="60520E5C"/>
    <w:rsid w:val="60552C25"/>
    <w:rsid w:val="605F2096"/>
    <w:rsid w:val="60811E3B"/>
    <w:rsid w:val="60D471A7"/>
    <w:rsid w:val="611D154F"/>
    <w:rsid w:val="612908D4"/>
    <w:rsid w:val="613A198B"/>
    <w:rsid w:val="61523FC6"/>
    <w:rsid w:val="61724A17"/>
    <w:rsid w:val="61920192"/>
    <w:rsid w:val="61A0477A"/>
    <w:rsid w:val="61C90546"/>
    <w:rsid w:val="61D02A27"/>
    <w:rsid w:val="61D17FCE"/>
    <w:rsid w:val="61F834E8"/>
    <w:rsid w:val="620A663B"/>
    <w:rsid w:val="62276012"/>
    <w:rsid w:val="622D41A9"/>
    <w:rsid w:val="623B5B92"/>
    <w:rsid w:val="623D3A14"/>
    <w:rsid w:val="623E243F"/>
    <w:rsid w:val="62502708"/>
    <w:rsid w:val="626F6F1C"/>
    <w:rsid w:val="627C4B9F"/>
    <w:rsid w:val="6281729A"/>
    <w:rsid w:val="628A665F"/>
    <w:rsid w:val="629B3B13"/>
    <w:rsid w:val="62A10094"/>
    <w:rsid w:val="62AD104F"/>
    <w:rsid w:val="62C11F10"/>
    <w:rsid w:val="62CA6783"/>
    <w:rsid w:val="62E535F4"/>
    <w:rsid w:val="62E97641"/>
    <w:rsid w:val="62FB373A"/>
    <w:rsid w:val="62FE509D"/>
    <w:rsid w:val="630F04C5"/>
    <w:rsid w:val="63192605"/>
    <w:rsid w:val="631C702D"/>
    <w:rsid w:val="63314E1C"/>
    <w:rsid w:val="63356B02"/>
    <w:rsid w:val="633C12B8"/>
    <w:rsid w:val="633C2C59"/>
    <w:rsid w:val="633C345E"/>
    <w:rsid w:val="63490DBC"/>
    <w:rsid w:val="635263A5"/>
    <w:rsid w:val="63864825"/>
    <w:rsid w:val="638C7F15"/>
    <w:rsid w:val="639E415F"/>
    <w:rsid w:val="63AF1302"/>
    <w:rsid w:val="63B20EAF"/>
    <w:rsid w:val="63CC30C6"/>
    <w:rsid w:val="63DA4A6C"/>
    <w:rsid w:val="63DB4516"/>
    <w:rsid w:val="63E8673D"/>
    <w:rsid w:val="63F25078"/>
    <w:rsid w:val="63F54E82"/>
    <w:rsid w:val="63FB3AFB"/>
    <w:rsid w:val="643B163F"/>
    <w:rsid w:val="643B7E5F"/>
    <w:rsid w:val="64557FC1"/>
    <w:rsid w:val="64836EB8"/>
    <w:rsid w:val="648772A4"/>
    <w:rsid w:val="64953207"/>
    <w:rsid w:val="649F348F"/>
    <w:rsid w:val="64B709E8"/>
    <w:rsid w:val="64BA14D3"/>
    <w:rsid w:val="64BC5272"/>
    <w:rsid w:val="64D621D1"/>
    <w:rsid w:val="64DF4549"/>
    <w:rsid w:val="64EE082D"/>
    <w:rsid w:val="64EE487A"/>
    <w:rsid w:val="6500129E"/>
    <w:rsid w:val="65320613"/>
    <w:rsid w:val="654F2588"/>
    <w:rsid w:val="65676136"/>
    <w:rsid w:val="65752381"/>
    <w:rsid w:val="657D30DF"/>
    <w:rsid w:val="658E5B0E"/>
    <w:rsid w:val="65996B32"/>
    <w:rsid w:val="65B95616"/>
    <w:rsid w:val="65BA7D6C"/>
    <w:rsid w:val="65CE2FD2"/>
    <w:rsid w:val="65EF43D7"/>
    <w:rsid w:val="66131507"/>
    <w:rsid w:val="661A0911"/>
    <w:rsid w:val="6620586A"/>
    <w:rsid w:val="663A0D83"/>
    <w:rsid w:val="663B72DE"/>
    <w:rsid w:val="66457A04"/>
    <w:rsid w:val="6662624F"/>
    <w:rsid w:val="669F46E7"/>
    <w:rsid w:val="66B85E81"/>
    <w:rsid w:val="66BE68C6"/>
    <w:rsid w:val="66E315FF"/>
    <w:rsid w:val="66FC5E9D"/>
    <w:rsid w:val="67035946"/>
    <w:rsid w:val="67262ACB"/>
    <w:rsid w:val="67337CEA"/>
    <w:rsid w:val="67392B94"/>
    <w:rsid w:val="6745715B"/>
    <w:rsid w:val="674863CC"/>
    <w:rsid w:val="675B5C38"/>
    <w:rsid w:val="676C3D02"/>
    <w:rsid w:val="6771024F"/>
    <w:rsid w:val="6776649E"/>
    <w:rsid w:val="677B069F"/>
    <w:rsid w:val="67803A33"/>
    <w:rsid w:val="678063E0"/>
    <w:rsid w:val="67897444"/>
    <w:rsid w:val="679534EB"/>
    <w:rsid w:val="67B22416"/>
    <w:rsid w:val="67B43C8B"/>
    <w:rsid w:val="67B46F77"/>
    <w:rsid w:val="682E153A"/>
    <w:rsid w:val="682F07AB"/>
    <w:rsid w:val="68376ED8"/>
    <w:rsid w:val="684F243A"/>
    <w:rsid w:val="68531D63"/>
    <w:rsid w:val="685774D7"/>
    <w:rsid w:val="68595236"/>
    <w:rsid w:val="68661554"/>
    <w:rsid w:val="687C38EE"/>
    <w:rsid w:val="6884144A"/>
    <w:rsid w:val="68931455"/>
    <w:rsid w:val="6895283C"/>
    <w:rsid w:val="689C1D5B"/>
    <w:rsid w:val="68AC64CE"/>
    <w:rsid w:val="68AD2425"/>
    <w:rsid w:val="68D77B5A"/>
    <w:rsid w:val="68D853B8"/>
    <w:rsid w:val="68DE6AF3"/>
    <w:rsid w:val="68F70EE3"/>
    <w:rsid w:val="690C3ECA"/>
    <w:rsid w:val="691C50B1"/>
    <w:rsid w:val="691F4220"/>
    <w:rsid w:val="69250AAC"/>
    <w:rsid w:val="69440D43"/>
    <w:rsid w:val="69474951"/>
    <w:rsid w:val="69524C29"/>
    <w:rsid w:val="695C01BB"/>
    <w:rsid w:val="697804B6"/>
    <w:rsid w:val="699125CA"/>
    <w:rsid w:val="69961024"/>
    <w:rsid w:val="69A0050A"/>
    <w:rsid w:val="69BE1B2A"/>
    <w:rsid w:val="69C42FA5"/>
    <w:rsid w:val="69D05905"/>
    <w:rsid w:val="69E56E9C"/>
    <w:rsid w:val="6A18469F"/>
    <w:rsid w:val="6A1C6093"/>
    <w:rsid w:val="6A1D2AA6"/>
    <w:rsid w:val="6A28143D"/>
    <w:rsid w:val="6A2869DD"/>
    <w:rsid w:val="6A2961B9"/>
    <w:rsid w:val="6A4D359B"/>
    <w:rsid w:val="6A652684"/>
    <w:rsid w:val="6A6841A1"/>
    <w:rsid w:val="6A726A9A"/>
    <w:rsid w:val="6A82039E"/>
    <w:rsid w:val="6AA076A9"/>
    <w:rsid w:val="6AC107EC"/>
    <w:rsid w:val="6ACE4D31"/>
    <w:rsid w:val="6ADE369C"/>
    <w:rsid w:val="6B494AA7"/>
    <w:rsid w:val="6B5743FE"/>
    <w:rsid w:val="6B616378"/>
    <w:rsid w:val="6B7A2677"/>
    <w:rsid w:val="6B7C4D9E"/>
    <w:rsid w:val="6B8F612D"/>
    <w:rsid w:val="6B9664C4"/>
    <w:rsid w:val="6BB77376"/>
    <w:rsid w:val="6BEF07F8"/>
    <w:rsid w:val="6BF834BE"/>
    <w:rsid w:val="6C0905E4"/>
    <w:rsid w:val="6C3142A2"/>
    <w:rsid w:val="6C4E140F"/>
    <w:rsid w:val="6C603C1F"/>
    <w:rsid w:val="6C832263"/>
    <w:rsid w:val="6C871306"/>
    <w:rsid w:val="6CAF7F17"/>
    <w:rsid w:val="6CB735D6"/>
    <w:rsid w:val="6CBF5A7C"/>
    <w:rsid w:val="6CDD77C4"/>
    <w:rsid w:val="6CE36E64"/>
    <w:rsid w:val="6CE43707"/>
    <w:rsid w:val="6CFA1BEF"/>
    <w:rsid w:val="6D017764"/>
    <w:rsid w:val="6D235554"/>
    <w:rsid w:val="6D247A9B"/>
    <w:rsid w:val="6D2B38EF"/>
    <w:rsid w:val="6D497530"/>
    <w:rsid w:val="6D9D17A7"/>
    <w:rsid w:val="6DAC4D91"/>
    <w:rsid w:val="6DB16AE9"/>
    <w:rsid w:val="6DBA3715"/>
    <w:rsid w:val="6DC20FCA"/>
    <w:rsid w:val="6DDB21C5"/>
    <w:rsid w:val="6DDC06A8"/>
    <w:rsid w:val="6DDD7A33"/>
    <w:rsid w:val="6DDE27D0"/>
    <w:rsid w:val="6DE72BE4"/>
    <w:rsid w:val="6DF21B74"/>
    <w:rsid w:val="6DF54E96"/>
    <w:rsid w:val="6E070410"/>
    <w:rsid w:val="6E0A4C16"/>
    <w:rsid w:val="6E137FF3"/>
    <w:rsid w:val="6E1C1891"/>
    <w:rsid w:val="6E1F643F"/>
    <w:rsid w:val="6E2221D4"/>
    <w:rsid w:val="6E243238"/>
    <w:rsid w:val="6E2A3487"/>
    <w:rsid w:val="6E2F17EA"/>
    <w:rsid w:val="6E3E606D"/>
    <w:rsid w:val="6E4A3D51"/>
    <w:rsid w:val="6E763603"/>
    <w:rsid w:val="6E975917"/>
    <w:rsid w:val="6E9B6C24"/>
    <w:rsid w:val="6EA21129"/>
    <w:rsid w:val="6EB018E4"/>
    <w:rsid w:val="6EBA1500"/>
    <w:rsid w:val="6EE4136A"/>
    <w:rsid w:val="6EFA3E1F"/>
    <w:rsid w:val="6F343BCA"/>
    <w:rsid w:val="6F4E5CEB"/>
    <w:rsid w:val="6F567FB5"/>
    <w:rsid w:val="6F815330"/>
    <w:rsid w:val="6F841DB9"/>
    <w:rsid w:val="6FCA1D73"/>
    <w:rsid w:val="6FCC5F9F"/>
    <w:rsid w:val="70106938"/>
    <w:rsid w:val="7025268A"/>
    <w:rsid w:val="70256475"/>
    <w:rsid w:val="702B104B"/>
    <w:rsid w:val="7030795D"/>
    <w:rsid w:val="7034415F"/>
    <w:rsid w:val="70B82C8B"/>
    <w:rsid w:val="70C47A98"/>
    <w:rsid w:val="70ED7405"/>
    <w:rsid w:val="71036AD3"/>
    <w:rsid w:val="710D1B2B"/>
    <w:rsid w:val="71204AB7"/>
    <w:rsid w:val="712C2465"/>
    <w:rsid w:val="71380855"/>
    <w:rsid w:val="715916C6"/>
    <w:rsid w:val="716D44A4"/>
    <w:rsid w:val="716D7D66"/>
    <w:rsid w:val="716F0DCD"/>
    <w:rsid w:val="71921D09"/>
    <w:rsid w:val="71A215AC"/>
    <w:rsid w:val="71B330F4"/>
    <w:rsid w:val="71C806AD"/>
    <w:rsid w:val="71CC3CC0"/>
    <w:rsid w:val="71D22639"/>
    <w:rsid w:val="720B7152"/>
    <w:rsid w:val="7215481F"/>
    <w:rsid w:val="72473609"/>
    <w:rsid w:val="725E756E"/>
    <w:rsid w:val="7295308A"/>
    <w:rsid w:val="72A44359"/>
    <w:rsid w:val="72A84FF6"/>
    <w:rsid w:val="72C56BDB"/>
    <w:rsid w:val="72CC3F69"/>
    <w:rsid w:val="72E04400"/>
    <w:rsid w:val="73027B3B"/>
    <w:rsid w:val="732B1F45"/>
    <w:rsid w:val="73486194"/>
    <w:rsid w:val="735D26A2"/>
    <w:rsid w:val="736748C3"/>
    <w:rsid w:val="737909AF"/>
    <w:rsid w:val="73940CF3"/>
    <w:rsid w:val="73952D5F"/>
    <w:rsid w:val="73976BA5"/>
    <w:rsid w:val="73BF591C"/>
    <w:rsid w:val="73C92C19"/>
    <w:rsid w:val="73D154DC"/>
    <w:rsid w:val="740540D7"/>
    <w:rsid w:val="743179AB"/>
    <w:rsid w:val="74335C10"/>
    <w:rsid w:val="743452DA"/>
    <w:rsid w:val="743D7D51"/>
    <w:rsid w:val="743E2DF5"/>
    <w:rsid w:val="7440510C"/>
    <w:rsid w:val="74493E0D"/>
    <w:rsid w:val="74606AE7"/>
    <w:rsid w:val="74625B51"/>
    <w:rsid w:val="74710EDF"/>
    <w:rsid w:val="74890230"/>
    <w:rsid w:val="74A643ED"/>
    <w:rsid w:val="74B02035"/>
    <w:rsid w:val="74D1466A"/>
    <w:rsid w:val="74E15294"/>
    <w:rsid w:val="74E8657F"/>
    <w:rsid w:val="74FB088F"/>
    <w:rsid w:val="750336AB"/>
    <w:rsid w:val="751346DE"/>
    <w:rsid w:val="752C2101"/>
    <w:rsid w:val="75385127"/>
    <w:rsid w:val="754209C6"/>
    <w:rsid w:val="754A3AB9"/>
    <w:rsid w:val="755271FF"/>
    <w:rsid w:val="75683433"/>
    <w:rsid w:val="756E3661"/>
    <w:rsid w:val="757B192C"/>
    <w:rsid w:val="75872759"/>
    <w:rsid w:val="75AD68DD"/>
    <w:rsid w:val="75D84AE0"/>
    <w:rsid w:val="75F6053E"/>
    <w:rsid w:val="75F65586"/>
    <w:rsid w:val="75F90BF0"/>
    <w:rsid w:val="76033BCD"/>
    <w:rsid w:val="76074995"/>
    <w:rsid w:val="761D7A02"/>
    <w:rsid w:val="76405137"/>
    <w:rsid w:val="764B67BE"/>
    <w:rsid w:val="767B609A"/>
    <w:rsid w:val="76897E06"/>
    <w:rsid w:val="76913629"/>
    <w:rsid w:val="76A4415C"/>
    <w:rsid w:val="76BA74A6"/>
    <w:rsid w:val="76D137B8"/>
    <w:rsid w:val="76D95A89"/>
    <w:rsid w:val="773A453C"/>
    <w:rsid w:val="773E3853"/>
    <w:rsid w:val="776A697A"/>
    <w:rsid w:val="776A75E8"/>
    <w:rsid w:val="779E4633"/>
    <w:rsid w:val="77BE4733"/>
    <w:rsid w:val="77E13586"/>
    <w:rsid w:val="77E21F67"/>
    <w:rsid w:val="77EF30F7"/>
    <w:rsid w:val="77FE4377"/>
    <w:rsid w:val="78090778"/>
    <w:rsid w:val="78253F4D"/>
    <w:rsid w:val="783846B5"/>
    <w:rsid w:val="784E6F5F"/>
    <w:rsid w:val="787145BB"/>
    <w:rsid w:val="788E5FA7"/>
    <w:rsid w:val="78B52C9E"/>
    <w:rsid w:val="78B66E82"/>
    <w:rsid w:val="78BC1A7F"/>
    <w:rsid w:val="78BF3FAC"/>
    <w:rsid w:val="78D5408D"/>
    <w:rsid w:val="78EC0CA7"/>
    <w:rsid w:val="79027E7A"/>
    <w:rsid w:val="79373F7D"/>
    <w:rsid w:val="793E3C0E"/>
    <w:rsid w:val="795D19F1"/>
    <w:rsid w:val="795E3AC5"/>
    <w:rsid w:val="796F296A"/>
    <w:rsid w:val="7974771B"/>
    <w:rsid w:val="799B3A0A"/>
    <w:rsid w:val="79B8777B"/>
    <w:rsid w:val="79BD2429"/>
    <w:rsid w:val="79CF24B0"/>
    <w:rsid w:val="79D20267"/>
    <w:rsid w:val="79D72A0F"/>
    <w:rsid w:val="79DD4BA2"/>
    <w:rsid w:val="79E36F3B"/>
    <w:rsid w:val="79E72119"/>
    <w:rsid w:val="7A004525"/>
    <w:rsid w:val="7A120BB4"/>
    <w:rsid w:val="7A2422A8"/>
    <w:rsid w:val="7A2C29C4"/>
    <w:rsid w:val="7A3C55D3"/>
    <w:rsid w:val="7A586308"/>
    <w:rsid w:val="7A6C65F7"/>
    <w:rsid w:val="7A83510B"/>
    <w:rsid w:val="7A947069"/>
    <w:rsid w:val="7A970930"/>
    <w:rsid w:val="7A98147C"/>
    <w:rsid w:val="7AAC289F"/>
    <w:rsid w:val="7AB40948"/>
    <w:rsid w:val="7AB8538C"/>
    <w:rsid w:val="7AD65E92"/>
    <w:rsid w:val="7AE4535A"/>
    <w:rsid w:val="7AEC326C"/>
    <w:rsid w:val="7AFF3B14"/>
    <w:rsid w:val="7B080B2F"/>
    <w:rsid w:val="7B0A4EC0"/>
    <w:rsid w:val="7B1C6B82"/>
    <w:rsid w:val="7B437F80"/>
    <w:rsid w:val="7B6F0C45"/>
    <w:rsid w:val="7B714ED9"/>
    <w:rsid w:val="7B7F13D5"/>
    <w:rsid w:val="7B826227"/>
    <w:rsid w:val="7B8A07D3"/>
    <w:rsid w:val="7BB33CF0"/>
    <w:rsid w:val="7BE05FC3"/>
    <w:rsid w:val="7BEF7E00"/>
    <w:rsid w:val="7BF147BD"/>
    <w:rsid w:val="7BF407C1"/>
    <w:rsid w:val="7C1E2128"/>
    <w:rsid w:val="7C203501"/>
    <w:rsid w:val="7C452A28"/>
    <w:rsid w:val="7C5509E9"/>
    <w:rsid w:val="7C6226A5"/>
    <w:rsid w:val="7C6E1430"/>
    <w:rsid w:val="7CA90399"/>
    <w:rsid w:val="7CB400F8"/>
    <w:rsid w:val="7CCE1EF0"/>
    <w:rsid w:val="7CCE20F0"/>
    <w:rsid w:val="7CCE2BBA"/>
    <w:rsid w:val="7CEC0072"/>
    <w:rsid w:val="7CF97760"/>
    <w:rsid w:val="7D1B32E8"/>
    <w:rsid w:val="7D23738B"/>
    <w:rsid w:val="7D3A2D54"/>
    <w:rsid w:val="7D42474F"/>
    <w:rsid w:val="7D577224"/>
    <w:rsid w:val="7D5C10B9"/>
    <w:rsid w:val="7D67640D"/>
    <w:rsid w:val="7DB37083"/>
    <w:rsid w:val="7DC02265"/>
    <w:rsid w:val="7DC63791"/>
    <w:rsid w:val="7DD66A61"/>
    <w:rsid w:val="7DDA28D2"/>
    <w:rsid w:val="7DDA3E39"/>
    <w:rsid w:val="7DF33D41"/>
    <w:rsid w:val="7E027179"/>
    <w:rsid w:val="7E0365DE"/>
    <w:rsid w:val="7E081FF9"/>
    <w:rsid w:val="7E0E3B48"/>
    <w:rsid w:val="7E1E4F78"/>
    <w:rsid w:val="7E236EEB"/>
    <w:rsid w:val="7E304F39"/>
    <w:rsid w:val="7E4011AA"/>
    <w:rsid w:val="7E7605C4"/>
    <w:rsid w:val="7E7F0A8E"/>
    <w:rsid w:val="7E8150AE"/>
    <w:rsid w:val="7E826EEE"/>
    <w:rsid w:val="7E89659A"/>
    <w:rsid w:val="7EB40F06"/>
    <w:rsid w:val="7EB96B4A"/>
    <w:rsid w:val="7EC30E69"/>
    <w:rsid w:val="7EC716A8"/>
    <w:rsid w:val="7ECA3C03"/>
    <w:rsid w:val="7ECA5A67"/>
    <w:rsid w:val="7EDA6B50"/>
    <w:rsid w:val="7EDC781E"/>
    <w:rsid w:val="7EE65A99"/>
    <w:rsid w:val="7EEA3E7C"/>
    <w:rsid w:val="7EEC72A6"/>
    <w:rsid w:val="7EEF58E5"/>
    <w:rsid w:val="7F183C48"/>
    <w:rsid w:val="7F2573E0"/>
    <w:rsid w:val="7F2B002F"/>
    <w:rsid w:val="7F302756"/>
    <w:rsid w:val="7F34109D"/>
    <w:rsid w:val="7F460E0C"/>
    <w:rsid w:val="7F583560"/>
    <w:rsid w:val="7F5951DF"/>
    <w:rsid w:val="7F687B43"/>
    <w:rsid w:val="7F7056C1"/>
    <w:rsid w:val="7F7B0276"/>
    <w:rsid w:val="7F7B6F81"/>
    <w:rsid w:val="7F91478D"/>
    <w:rsid w:val="7F990065"/>
    <w:rsid w:val="7F9C0FD9"/>
    <w:rsid w:val="7FA245A1"/>
    <w:rsid w:val="7FB338AC"/>
    <w:rsid w:val="7FC25F4D"/>
    <w:rsid w:val="7FCC143C"/>
    <w:rsid w:val="7FCC2D98"/>
    <w:rsid w:val="7FF92D9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qFormat="1" w:unhideWhenUsed="0" w:uiPriority="99" w:semiHidden="0" w:name="Block Text"/>
    <w:lsdException w:qFormat="1"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qFormat="1" w:unhideWhenUsed="0" w:uiPriority="99" w:semiHidden="0" w:name="Plain Text"/>
    <w:lsdException w:uiPriority="99" w:name="E-mail Signature" w:locked="1"/>
    <w:lsdException w:qFormat="1"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99"/>
    <w:pPr>
      <w:jc w:val="left"/>
    </w:pPr>
    <w:rPr>
      <w:sz w:val="24"/>
      <w:szCs w:val="20"/>
    </w:rPr>
  </w:style>
  <w:style w:type="paragraph" w:styleId="3">
    <w:name w:val="Block Text"/>
    <w:basedOn w:val="1"/>
    <w:qFormat/>
    <w:uiPriority w:val="99"/>
    <w:pPr>
      <w:widowControl/>
      <w:spacing w:before="100" w:beforeAutospacing="1" w:after="100" w:afterAutospacing="1"/>
      <w:jc w:val="left"/>
    </w:pPr>
    <w:rPr>
      <w:rFonts w:ascii="宋体" w:hAnsi="宋体" w:cs="宋体"/>
      <w:kern w:val="0"/>
      <w:sz w:val="24"/>
    </w:rPr>
  </w:style>
  <w:style w:type="paragraph" w:styleId="4">
    <w:name w:val="Plain Text"/>
    <w:basedOn w:val="1"/>
    <w:link w:val="18"/>
    <w:qFormat/>
    <w:uiPriority w:val="99"/>
    <w:rPr>
      <w:rFonts w:ascii="宋体" w:hAnsi="Courier New"/>
      <w:szCs w:val="20"/>
    </w:rPr>
  </w:style>
  <w:style w:type="paragraph" w:styleId="5">
    <w:name w:val="Date"/>
    <w:basedOn w:val="1"/>
    <w:next w:val="1"/>
    <w:link w:val="19"/>
    <w:qFormat/>
    <w:uiPriority w:val="99"/>
    <w:pPr>
      <w:ind w:left="100" w:leftChars="2500"/>
    </w:pPr>
    <w:rPr>
      <w:sz w:val="24"/>
      <w:szCs w:val="20"/>
    </w:rPr>
  </w:style>
  <w:style w:type="paragraph" w:styleId="6">
    <w:name w:val="Balloon Text"/>
    <w:basedOn w:val="1"/>
    <w:link w:val="20"/>
    <w:qFormat/>
    <w:uiPriority w:val="99"/>
    <w:rPr>
      <w:sz w:val="18"/>
      <w:szCs w:val="20"/>
    </w:rPr>
  </w:style>
  <w:style w:type="paragraph" w:styleId="7">
    <w:name w:val="footer"/>
    <w:basedOn w:val="1"/>
    <w:link w:val="21"/>
    <w:qFormat/>
    <w:uiPriority w:val="99"/>
    <w:pPr>
      <w:tabs>
        <w:tab w:val="center" w:pos="4153"/>
        <w:tab w:val="right" w:pos="8306"/>
      </w:tabs>
      <w:snapToGrid w:val="0"/>
      <w:jc w:val="left"/>
    </w:pPr>
    <w:rPr>
      <w:sz w:val="18"/>
      <w:szCs w:val="20"/>
    </w:rPr>
  </w:style>
  <w:style w:type="paragraph" w:styleId="8">
    <w:name w:val="header"/>
    <w:basedOn w:val="1"/>
    <w:link w:val="22"/>
    <w:qFormat/>
    <w:uiPriority w:val="99"/>
    <w:pPr>
      <w:pBdr>
        <w:bottom w:val="single" w:color="auto" w:sz="6" w:space="1"/>
      </w:pBdr>
      <w:tabs>
        <w:tab w:val="center" w:pos="4153"/>
        <w:tab w:val="right" w:pos="8306"/>
      </w:tabs>
      <w:snapToGrid w:val="0"/>
      <w:jc w:val="center"/>
    </w:pPr>
    <w:rPr>
      <w:sz w:val="18"/>
      <w:szCs w:val="20"/>
    </w:rPr>
  </w:style>
  <w:style w:type="paragraph" w:styleId="9">
    <w:name w:val="Normal (Web)"/>
    <w:basedOn w:val="1"/>
    <w:unhideWhenUsed/>
    <w:qFormat/>
    <w:locked/>
    <w:uiPriority w:val="99"/>
    <w:pPr>
      <w:widowControl/>
      <w:spacing w:before="100" w:beforeAutospacing="1" w:after="100" w:afterAutospacing="1"/>
      <w:jc w:val="left"/>
    </w:pPr>
    <w:rPr>
      <w:rFonts w:ascii="宋体" w:hAnsi="宋体" w:cs="宋体"/>
      <w:kern w:val="0"/>
      <w:sz w:val="24"/>
    </w:rPr>
  </w:style>
  <w:style w:type="paragraph" w:styleId="10">
    <w:name w:val="annotation subject"/>
    <w:basedOn w:val="2"/>
    <w:next w:val="2"/>
    <w:link w:val="28"/>
    <w:semiHidden/>
    <w:qFormat/>
    <w:locked/>
    <w:uiPriority w:val="99"/>
    <w:rPr>
      <w:b/>
    </w:rPr>
  </w:style>
  <w:style w:type="table" w:styleId="12">
    <w:name w:val="Table Grid"/>
    <w:basedOn w:val="11"/>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page number"/>
    <w:qFormat/>
    <w:uiPriority w:val="99"/>
    <w:rPr>
      <w:rFonts w:cs="Times New Roman"/>
    </w:rPr>
  </w:style>
  <w:style w:type="character" w:styleId="15">
    <w:name w:val="Hyperlink"/>
    <w:semiHidden/>
    <w:unhideWhenUsed/>
    <w:qFormat/>
    <w:locked/>
    <w:uiPriority w:val="99"/>
    <w:rPr>
      <w:color w:val="0000FF"/>
      <w:u w:val="single"/>
    </w:rPr>
  </w:style>
  <w:style w:type="character" w:styleId="16">
    <w:name w:val="annotation reference"/>
    <w:qFormat/>
    <w:uiPriority w:val="99"/>
    <w:rPr>
      <w:rFonts w:cs="Times New Roman"/>
      <w:sz w:val="21"/>
    </w:rPr>
  </w:style>
  <w:style w:type="character" w:customStyle="1" w:styleId="17">
    <w:name w:val="批注文字 Char"/>
    <w:link w:val="2"/>
    <w:semiHidden/>
    <w:qFormat/>
    <w:locked/>
    <w:uiPriority w:val="99"/>
    <w:rPr>
      <w:rFonts w:cs="Times New Roman"/>
      <w:kern w:val="2"/>
      <w:sz w:val="24"/>
    </w:rPr>
  </w:style>
  <w:style w:type="character" w:customStyle="1" w:styleId="18">
    <w:name w:val="纯文本 Char"/>
    <w:link w:val="4"/>
    <w:qFormat/>
    <w:locked/>
    <w:uiPriority w:val="99"/>
    <w:rPr>
      <w:rFonts w:ascii="宋体" w:hAnsi="Courier New" w:cs="Times New Roman"/>
      <w:kern w:val="2"/>
      <w:sz w:val="21"/>
    </w:rPr>
  </w:style>
  <w:style w:type="character" w:customStyle="1" w:styleId="19">
    <w:name w:val="日期 Char"/>
    <w:link w:val="5"/>
    <w:semiHidden/>
    <w:qFormat/>
    <w:locked/>
    <w:uiPriority w:val="99"/>
    <w:rPr>
      <w:rFonts w:cs="Times New Roman"/>
      <w:kern w:val="2"/>
      <w:sz w:val="24"/>
    </w:rPr>
  </w:style>
  <w:style w:type="character" w:customStyle="1" w:styleId="20">
    <w:name w:val="批注框文本 Char"/>
    <w:link w:val="6"/>
    <w:semiHidden/>
    <w:qFormat/>
    <w:locked/>
    <w:uiPriority w:val="99"/>
    <w:rPr>
      <w:rFonts w:cs="Times New Roman"/>
      <w:kern w:val="2"/>
      <w:sz w:val="18"/>
    </w:rPr>
  </w:style>
  <w:style w:type="character" w:customStyle="1" w:styleId="21">
    <w:name w:val="页脚 Char"/>
    <w:link w:val="7"/>
    <w:qFormat/>
    <w:locked/>
    <w:uiPriority w:val="99"/>
    <w:rPr>
      <w:rFonts w:cs="Times New Roman"/>
      <w:kern w:val="2"/>
      <w:sz w:val="18"/>
    </w:rPr>
  </w:style>
  <w:style w:type="character" w:customStyle="1" w:styleId="22">
    <w:name w:val="页眉 Char"/>
    <w:link w:val="8"/>
    <w:qFormat/>
    <w:locked/>
    <w:uiPriority w:val="99"/>
    <w:rPr>
      <w:rFonts w:cs="Times New Roman"/>
      <w:kern w:val="2"/>
      <w:sz w:val="18"/>
    </w:rPr>
  </w:style>
  <w:style w:type="character" w:customStyle="1" w:styleId="23">
    <w:name w:val="highlight"/>
    <w:qFormat/>
    <w:uiPriority w:val="99"/>
  </w:style>
  <w:style w:type="paragraph" w:customStyle="1" w:styleId="24">
    <w:name w:val="列出段落1"/>
    <w:basedOn w:val="1"/>
    <w:qFormat/>
    <w:uiPriority w:val="99"/>
    <w:pPr>
      <w:ind w:firstLine="420" w:firstLineChars="200"/>
    </w:pPr>
    <w:rPr>
      <w:rFonts w:ascii="Calibri" w:hAnsi="Calibri"/>
      <w:szCs w:val="22"/>
    </w:rPr>
  </w:style>
  <w:style w:type="paragraph" w:customStyle="1" w:styleId="25">
    <w:name w:val="段"/>
    <w:link w:val="26"/>
    <w:qFormat/>
    <w:uiPriority w:val="99"/>
    <w:pPr>
      <w:autoSpaceDE w:val="0"/>
      <w:autoSpaceDN w:val="0"/>
      <w:ind w:firstLine="200" w:firstLineChars="200"/>
      <w:jc w:val="both"/>
    </w:pPr>
    <w:rPr>
      <w:rFonts w:ascii="宋体" w:hAnsi="Times New Roman" w:eastAsia="宋体" w:cs="Times New Roman"/>
      <w:sz w:val="22"/>
      <w:lang w:val="en-US" w:eastAsia="zh-CN" w:bidi="ar-SA"/>
    </w:rPr>
  </w:style>
  <w:style w:type="character" w:customStyle="1" w:styleId="26">
    <w:name w:val="段 Char"/>
    <w:link w:val="25"/>
    <w:qFormat/>
    <w:locked/>
    <w:uiPriority w:val="99"/>
    <w:rPr>
      <w:rFonts w:ascii="宋体"/>
      <w:sz w:val="22"/>
      <w:lang w:val="en-US" w:eastAsia="zh-CN" w:bidi="ar-SA"/>
    </w:rPr>
  </w:style>
  <w:style w:type="character" w:customStyle="1" w:styleId="27">
    <w:name w:val="Char Char2"/>
    <w:qFormat/>
    <w:uiPriority w:val="99"/>
    <w:rPr>
      <w:kern w:val="2"/>
      <w:sz w:val="24"/>
    </w:rPr>
  </w:style>
  <w:style w:type="character" w:customStyle="1" w:styleId="28">
    <w:name w:val="批注主题 Char"/>
    <w:link w:val="10"/>
    <w:semiHidden/>
    <w:qFormat/>
    <w:locked/>
    <w:uiPriority w:val="99"/>
    <w:rPr>
      <w:rFonts w:cs="Times New Roman"/>
      <w:b/>
      <w:kern w:val="2"/>
      <w:sz w:val="24"/>
    </w:rPr>
  </w:style>
  <w:style w:type="paragraph" w:customStyle="1" w:styleId="29">
    <w:name w:val="Other|1"/>
    <w:basedOn w:val="1"/>
    <w:qFormat/>
    <w:uiPriority w:val="0"/>
    <w:pPr>
      <w:jc w:val="center"/>
    </w:pPr>
    <w:rPr>
      <w:rFonts w:ascii="PMingLiU" w:hAnsi="PMingLiU" w:eastAsia="PMingLiU" w:cs="PMingLiU"/>
      <w:sz w:val="15"/>
      <w:szCs w:val="15"/>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842</Words>
  <Characters>956</Characters>
  <Lines>7</Lines>
  <Paragraphs>2</Paragraphs>
  <TotalTime>4</TotalTime>
  <ScaleCrop>false</ScaleCrop>
  <LinksUpToDate>false</LinksUpToDate>
  <CharactersWithSpaces>1014</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2021-06-28T12:43:00Z</dcterms:created>
  <dc:creator>Legend User</dc:creator>
  <cp:lastModifiedBy>Administrator</cp:lastModifiedBy>
  <cp:lastPrinted>2020-10-08T02:52:00Z</cp:lastPrinted>
  <dcterms:modified xsi:type="dcterms:W3CDTF">2026-08-20T04:31:57Z</dcterms:modified>
  <dc:title>××产品质量监督抽查实施细则</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043F332FBBC64A808C4BE30073F9D43C_13</vt:lpwstr>
  </property>
  <property fmtid="{D5CDD505-2E9C-101B-9397-08002B2CF9AE}" pid="4" name="KSOTemplateDocerSaveRecord">
    <vt:lpwstr>eyJoZGlkIjoiMzEwNTM5NzYwMDRjMzkwZTVkZjY2ODkwMGIxNGU0OTUiLCJ1c2VySWQiOiI1ODA4MDU4MjAifQ==</vt:lpwstr>
  </property>
</Properties>
</file>